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604ED8" w:rsidRDefault="00874706" w:rsidP="00E6032D">
      <w:pPr>
        <w:spacing w:before="100" w:beforeAutospacing="1" w:after="100" w:afterAutospacing="1"/>
        <w:ind w:left="284" w:firstLine="0"/>
        <w:outlineLvl w:val="0"/>
        <w:rPr>
          <w:b/>
          <w:sz w:val="26"/>
          <w:szCs w:val="26"/>
        </w:rPr>
      </w:pPr>
      <w:r w:rsidRPr="00604ED8">
        <w:rPr>
          <w:b/>
          <w:sz w:val="26"/>
          <w:szCs w:val="26"/>
        </w:rPr>
        <w:t>Информация</w:t>
      </w:r>
      <w:r w:rsidR="00343761" w:rsidRPr="00604ED8">
        <w:rPr>
          <w:b/>
          <w:sz w:val="26"/>
          <w:szCs w:val="26"/>
        </w:rPr>
        <w:t xml:space="preserve"> </w:t>
      </w:r>
      <w:r w:rsidR="005D02F1" w:rsidRPr="00604ED8">
        <w:rPr>
          <w:b/>
          <w:sz w:val="26"/>
          <w:szCs w:val="26"/>
        </w:rPr>
        <w:t>о водохозяйственной обстановке</w:t>
      </w:r>
      <w:r w:rsidRPr="00604ED8">
        <w:rPr>
          <w:b/>
          <w:sz w:val="26"/>
          <w:szCs w:val="26"/>
        </w:rPr>
        <w:t>,</w:t>
      </w:r>
      <w:r w:rsidR="00343761" w:rsidRPr="00604ED8">
        <w:rPr>
          <w:b/>
          <w:sz w:val="26"/>
          <w:szCs w:val="26"/>
        </w:rPr>
        <w:t xml:space="preserve"> </w:t>
      </w:r>
      <w:r w:rsidR="00D96722" w:rsidRPr="00604ED8">
        <w:rPr>
          <w:b/>
          <w:sz w:val="26"/>
          <w:szCs w:val="26"/>
        </w:rPr>
        <w:t>неблагоприятны</w:t>
      </w:r>
      <w:r w:rsidRPr="00604ED8">
        <w:rPr>
          <w:b/>
          <w:sz w:val="26"/>
          <w:szCs w:val="26"/>
        </w:rPr>
        <w:t>х</w:t>
      </w:r>
      <w:r w:rsidR="00D96722" w:rsidRPr="00604ED8">
        <w:rPr>
          <w:b/>
          <w:sz w:val="26"/>
          <w:szCs w:val="26"/>
        </w:rPr>
        <w:t xml:space="preserve"> и опасны</w:t>
      </w:r>
      <w:r w:rsidRPr="00604ED8">
        <w:rPr>
          <w:b/>
          <w:sz w:val="26"/>
          <w:szCs w:val="26"/>
        </w:rPr>
        <w:t>х</w:t>
      </w:r>
      <w:r w:rsidR="00D96722" w:rsidRPr="00604ED8">
        <w:rPr>
          <w:b/>
          <w:sz w:val="26"/>
          <w:szCs w:val="26"/>
        </w:rPr>
        <w:t xml:space="preserve"> явления</w:t>
      </w:r>
      <w:r w:rsidRPr="00604ED8">
        <w:rPr>
          <w:b/>
          <w:sz w:val="26"/>
          <w:szCs w:val="26"/>
        </w:rPr>
        <w:t>х</w:t>
      </w:r>
      <w:r w:rsidR="00D96722" w:rsidRPr="00604ED8">
        <w:rPr>
          <w:b/>
          <w:sz w:val="26"/>
          <w:szCs w:val="26"/>
        </w:rPr>
        <w:t>, чрезвычайны</w:t>
      </w:r>
      <w:r w:rsidRPr="00604ED8">
        <w:rPr>
          <w:b/>
          <w:sz w:val="26"/>
          <w:szCs w:val="26"/>
        </w:rPr>
        <w:t>х</w:t>
      </w:r>
      <w:r w:rsidR="00D96722" w:rsidRPr="00604ED8">
        <w:rPr>
          <w:b/>
          <w:sz w:val="26"/>
          <w:szCs w:val="26"/>
        </w:rPr>
        <w:t xml:space="preserve"> ситуация</w:t>
      </w:r>
      <w:r w:rsidRPr="00604ED8">
        <w:rPr>
          <w:b/>
          <w:sz w:val="26"/>
          <w:szCs w:val="26"/>
        </w:rPr>
        <w:t>х</w:t>
      </w:r>
      <w:r w:rsidR="00E92B03" w:rsidRPr="00604ED8">
        <w:rPr>
          <w:b/>
          <w:sz w:val="26"/>
          <w:szCs w:val="26"/>
        </w:rPr>
        <w:t xml:space="preserve"> </w:t>
      </w:r>
      <w:r w:rsidR="00E92B03" w:rsidRPr="00604ED8">
        <w:rPr>
          <w:b/>
          <w:sz w:val="26"/>
          <w:szCs w:val="26"/>
        </w:rPr>
        <w:br/>
      </w:r>
      <w:r w:rsidRPr="00604ED8">
        <w:rPr>
          <w:b/>
          <w:sz w:val="26"/>
          <w:szCs w:val="26"/>
        </w:rPr>
        <w:t xml:space="preserve">гидрологического характера </w:t>
      </w:r>
      <w:r w:rsidR="00D96722" w:rsidRPr="00604ED8">
        <w:rPr>
          <w:b/>
          <w:sz w:val="26"/>
          <w:szCs w:val="26"/>
        </w:rPr>
        <w:t xml:space="preserve">на территории </w:t>
      </w:r>
      <w:r w:rsidR="009322DD" w:rsidRPr="00604ED8">
        <w:rPr>
          <w:b/>
          <w:sz w:val="26"/>
          <w:szCs w:val="26"/>
        </w:rPr>
        <w:t>Двинско -</w:t>
      </w:r>
      <w:r w:rsidR="00C250E1" w:rsidRPr="00604ED8">
        <w:rPr>
          <w:b/>
          <w:sz w:val="26"/>
          <w:szCs w:val="26"/>
        </w:rPr>
        <w:t xml:space="preserve"> </w:t>
      </w:r>
      <w:r w:rsidR="009322DD" w:rsidRPr="00604ED8">
        <w:rPr>
          <w:b/>
          <w:sz w:val="26"/>
          <w:szCs w:val="26"/>
        </w:rPr>
        <w:t>Печорско</w:t>
      </w:r>
      <w:r w:rsidR="00AF064F" w:rsidRPr="00604ED8">
        <w:rPr>
          <w:b/>
          <w:sz w:val="26"/>
          <w:szCs w:val="26"/>
        </w:rPr>
        <w:t>го БВУ</w:t>
      </w:r>
      <w:r w:rsidR="00343761" w:rsidRPr="00604ED8">
        <w:rPr>
          <w:b/>
          <w:sz w:val="26"/>
          <w:szCs w:val="26"/>
        </w:rPr>
        <w:t xml:space="preserve"> </w:t>
      </w:r>
      <w:r w:rsidR="00766BAF" w:rsidRPr="00604ED8">
        <w:rPr>
          <w:b/>
          <w:sz w:val="26"/>
          <w:szCs w:val="26"/>
        </w:rPr>
        <w:t>на</w:t>
      </w:r>
      <w:r w:rsidR="00EA0387" w:rsidRPr="00604ED8">
        <w:rPr>
          <w:b/>
          <w:sz w:val="26"/>
          <w:szCs w:val="26"/>
        </w:rPr>
        <w:t xml:space="preserve"> </w:t>
      </w:r>
      <w:r w:rsidR="008C5D3E">
        <w:rPr>
          <w:b/>
          <w:sz w:val="26"/>
          <w:szCs w:val="26"/>
        </w:rPr>
        <w:t>19</w:t>
      </w:r>
      <w:r w:rsidR="000F6FFA" w:rsidRPr="00604ED8">
        <w:rPr>
          <w:b/>
          <w:sz w:val="26"/>
          <w:szCs w:val="26"/>
        </w:rPr>
        <w:t>-</w:t>
      </w:r>
      <w:r w:rsidR="000A41F3" w:rsidRPr="00604ED8">
        <w:rPr>
          <w:b/>
          <w:sz w:val="26"/>
          <w:szCs w:val="26"/>
        </w:rPr>
        <w:t>00</w:t>
      </w:r>
      <w:r w:rsidR="001055AE" w:rsidRPr="00604ED8">
        <w:rPr>
          <w:b/>
          <w:sz w:val="26"/>
          <w:szCs w:val="26"/>
        </w:rPr>
        <w:t xml:space="preserve"> </w:t>
      </w:r>
      <w:r w:rsidR="00932977" w:rsidRPr="00604ED8">
        <w:rPr>
          <w:b/>
          <w:sz w:val="26"/>
          <w:szCs w:val="26"/>
        </w:rPr>
        <w:t xml:space="preserve">час. </w:t>
      </w:r>
      <w:r w:rsidR="008710C9" w:rsidRPr="00604ED8">
        <w:rPr>
          <w:b/>
          <w:sz w:val="26"/>
          <w:szCs w:val="26"/>
        </w:rPr>
        <w:t>2</w:t>
      </w:r>
      <w:r w:rsidR="00693B13">
        <w:rPr>
          <w:b/>
          <w:sz w:val="26"/>
          <w:szCs w:val="26"/>
        </w:rPr>
        <w:t>5</w:t>
      </w:r>
      <w:r w:rsidR="00685CB9" w:rsidRPr="00604ED8">
        <w:rPr>
          <w:b/>
          <w:sz w:val="26"/>
          <w:szCs w:val="26"/>
        </w:rPr>
        <w:t>.09</w:t>
      </w:r>
      <w:r w:rsidR="00D96722" w:rsidRPr="00604ED8">
        <w:rPr>
          <w:b/>
          <w:sz w:val="26"/>
          <w:szCs w:val="26"/>
        </w:rPr>
        <w:t>.201</w:t>
      </w:r>
      <w:r w:rsidR="005901E3" w:rsidRPr="00604ED8">
        <w:rPr>
          <w:b/>
          <w:sz w:val="26"/>
          <w:szCs w:val="26"/>
        </w:rPr>
        <w:t>7</w:t>
      </w:r>
      <w:r w:rsidR="00D96722" w:rsidRPr="00604ED8">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604ED8" w:rsidTr="00BA6CDC">
        <w:trPr>
          <w:gridAfter w:val="1"/>
          <w:wAfter w:w="54" w:type="dxa"/>
          <w:trHeight w:val="331"/>
        </w:trPr>
        <w:tc>
          <w:tcPr>
            <w:tcW w:w="15876" w:type="dxa"/>
            <w:gridSpan w:val="12"/>
          </w:tcPr>
          <w:p w:rsidR="00B17D59" w:rsidRPr="00604ED8" w:rsidRDefault="00B17D59" w:rsidP="0048032C">
            <w:pPr>
              <w:ind w:firstLine="0"/>
              <w:jc w:val="left"/>
              <w:rPr>
                <w:b/>
                <w:sz w:val="24"/>
                <w:szCs w:val="24"/>
              </w:rPr>
            </w:pPr>
            <w:r w:rsidRPr="00604ED8">
              <w:rPr>
                <w:b/>
                <w:sz w:val="24"/>
                <w:szCs w:val="24"/>
              </w:rPr>
              <w:t xml:space="preserve">Сведения о режимах ЧС, обусловленных </w:t>
            </w:r>
            <w:r w:rsidR="00F726FE" w:rsidRPr="00604ED8">
              <w:rPr>
                <w:b/>
                <w:sz w:val="24"/>
                <w:szCs w:val="24"/>
              </w:rPr>
              <w:t xml:space="preserve">гидрологической </w:t>
            </w:r>
            <w:r w:rsidRPr="00604ED8">
              <w:rPr>
                <w:b/>
                <w:sz w:val="24"/>
                <w:szCs w:val="24"/>
              </w:rPr>
              <w:t>обстановкой:</w:t>
            </w:r>
          </w:p>
        </w:tc>
      </w:tr>
      <w:tr w:rsidR="00150A91" w:rsidRPr="00604ED8" w:rsidTr="00BA6CDC">
        <w:trPr>
          <w:gridAfter w:val="1"/>
          <w:wAfter w:w="54" w:type="dxa"/>
          <w:trHeight w:val="21"/>
        </w:trPr>
        <w:tc>
          <w:tcPr>
            <w:tcW w:w="15876" w:type="dxa"/>
            <w:gridSpan w:val="12"/>
          </w:tcPr>
          <w:p w:rsidR="00B17D59" w:rsidRPr="00604ED8" w:rsidRDefault="00B17D59" w:rsidP="0048032C">
            <w:pPr>
              <w:ind w:firstLine="0"/>
              <w:jc w:val="left"/>
              <w:rPr>
                <w:sz w:val="24"/>
                <w:szCs w:val="24"/>
              </w:rPr>
            </w:pPr>
            <w:r w:rsidRPr="00604ED8">
              <w:rPr>
                <w:sz w:val="24"/>
                <w:szCs w:val="24"/>
              </w:rPr>
              <w:t xml:space="preserve">Количество субъектов РФ, в которых на всей территории введен Режим «ЧС» - </w:t>
            </w:r>
            <w:r w:rsidR="00C44290" w:rsidRPr="00604ED8">
              <w:rPr>
                <w:sz w:val="24"/>
                <w:szCs w:val="24"/>
              </w:rPr>
              <w:t>0</w:t>
            </w:r>
            <w:r w:rsidR="00117AE8" w:rsidRPr="00604ED8">
              <w:rPr>
                <w:sz w:val="24"/>
                <w:szCs w:val="24"/>
              </w:rPr>
              <w:t xml:space="preserve"> </w:t>
            </w:r>
          </w:p>
        </w:tc>
      </w:tr>
      <w:tr w:rsidR="00150A91" w:rsidRPr="00604ED8" w:rsidTr="00BA6CDC">
        <w:trPr>
          <w:gridAfter w:val="1"/>
          <w:wAfter w:w="54" w:type="dxa"/>
          <w:trHeight w:val="21"/>
        </w:trPr>
        <w:tc>
          <w:tcPr>
            <w:tcW w:w="15876" w:type="dxa"/>
            <w:gridSpan w:val="12"/>
          </w:tcPr>
          <w:p w:rsidR="00F02535" w:rsidRPr="00604ED8" w:rsidRDefault="00F02535" w:rsidP="001A111E">
            <w:pPr>
              <w:ind w:firstLine="0"/>
              <w:jc w:val="left"/>
              <w:rPr>
                <w:sz w:val="24"/>
                <w:szCs w:val="24"/>
              </w:rPr>
            </w:pPr>
            <w:r w:rsidRPr="00604ED8">
              <w:rPr>
                <w:sz w:val="24"/>
                <w:szCs w:val="24"/>
              </w:rPr>
              <w:t>Количество субъектов РФ, в которых частично введен Режим «ЧС»</w:t>
            </w:r>
            <w:r w:rsidR="00F744A0" w:rsidRPr="00604ED8">
              <w:rPr>
                <w:sz w:val="24"/>
                <w:szCs w:val="24"/>
              </w:rPr>
              <w:t xml:space="preserve"> - </w:t>
            </w:r>
            <w:r w:rsidR="001A111E" w:rsidRPr="00604ED8">
              <w:rPr>
                <w:sz w:val="24"/>
                <w:szCs w:val="24"/>
              </w:rPr>
              <w:t>0</w:t>
            </w:r>
          </w:p>
        </w:tc>
      </w:tr>
      <w:tr w:rsidR="00150A91" w:rsidRPr="00604ED8" w:rsidTr="00BA6CDC">
        <w:trPr>
          <w:gridAfter w:val="1"/>
          <w:wAfter w:w="54" w:type="dxa"/>
          <w:trHeight w:val="21"/>
        </w:trPr>
        <w:tc>
          <w:tcPr>
            <w:tcW w:w="15876" w:type="dxa"/>
            <w:gridSpan w:val="12"/>
          </w:tcPr>
          <w:p w:rsidR="001A111E" w:rsidRPr="00604ED8" w:rsidRDefault="001A111E" w:rsidP="001A111E">
            <w:pPr>
              <w:pStyle w:val="HTML"/>
              <w:rPr>
                <w:rFonts w:ascii="Times New Roman" w:hAnsi="Times New Roman" w:cs="Times New Roman"/>
                <w:sz w:val="24"/>
                <w:szCs w:val="24"/>
              </w:rPr>
            </w:pPr>
            <w:r w:rsidRPr="00604ED8">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604ED8" w:rsidRDefault="007B02FC" w:rsidP="00976A5D">
            <w:pPr>
              <w:pStyle w:val="HTML"/>
              <w:rPr>
                <w:sz w:val="24"/>
                <w:szCs w:val="24"/>
              </w:rPr>
            </w:pPr>
            <w:r w:rsidRPr="00604ED8">
              <w:rPr>
                <w:rFonts w:ascii="Times New Roman" w:hAnsi="Times New Roman" w:cs="Times New Roman"/>
                <w:i/>
                <w:sz w:val="24"/>
                <w:szCs w:val="24"/>
              </w:rPr>
              <w:t>На основании приказа</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23</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с 01.03.2017</w:t>
            </w:r>
            <w:r w:rsidR="0066197D"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г. на территории</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Двинско – Печорского БВУ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xml:space="preserve">введен </w:t>
            </w:r>
            <w:r w:rsidRPr="00604ED8">
              <w:rPr>
                <w:rFonts w:ascii="Times New Roman" w:hAnsi="Times New Roman" w:cs="Times New Roman"/>
                <w:b/>
                <w:i/>
                <w:sz w:val="24"/>
                <w:szCs w:val="24"/>
              </w:rPr>
              <w:t>режим повышенной готовности</w:t>
            </w:r>
            <w:r w:rsidRPr="00604ED8">
              <w:rPr>
                <w:rFonts w:ascii="Times New Roman" w:hAnsi="Times New Roman" w:cs="Times New Roman"/>
                <w:i/>
                <w:sz w:val="24"/>
                <w:szCs w:val="24"/>
              </w:rPr>
              <w:t>.</w:t>
            </w:r>
          </w:p>
        </w:tc>
      </w:tr>
      <w:tr w:rsidR="00150A91" w:rsidRPr="00604ED8" w:rsidTr="00BA6CDC">
        <w:tblPrEx>
          <w:tblLook w:val="04A0" w:firstRow="1" w:lastRow="0" w:firstColumn="1" w:lastColumn="0" w:noHBand="0" w:noVBand="1"/>
        </w:tblPrEx>
        <w:trPr>
          <w:gridAfter w:val="1"/>
          <w:wAfter w:w="54" w:type="dxa"/>
          <w:trHeight w:val="188"/>
        </w:trPr>
        <w:tc>
          <w:tcPr>
            <w:tcW w:w="15876" w:type="dxa"/>
            <w:gridSpan w:val="12"/>
          </w:tcPr>
          <w:p w:rsidR="0094793A" w:rsidRPr="00604ED8" w:rsidRDefault="00112952" w:rsidP="00976A5D">
            <w:pPr>
              <w:pStyle w:val="aff5"/>
              <w:tabs>
                <w:tab w:val="left" w:pos="175"/>
                <w:tab w:val="left" w:pos="851"/>
              </w:tabs>
              <w:ind w:firstLine="0"/>
              <w:jc w:val="both"/>
              <w:rPr>
                <w:b/>
              </w:rPr>
            </w:pPr>
            <w:r w:rsidRPr="00604ED8">
              <w:rPr>
                <w:b/>
              </w:rPr>
              <w:t xml:space="preserve">Сведения о водности: </w:t>
            </w:r>
            <w:r w:rsidRPr="00604ED8">
              <w:t xml:space="preserve">На территории </w:t>
            </w:r>
            <w:r w:rsidR="00195BDC" w:rsidRPr="00604ED8">
              <w:rPr>
                <w:i/>
              </w:rPr>
              <w:t xml:space="preserve">Архангельской, Вологодской и </w:t>
            </w:r>
            <w:r w:rsidRPr="00604ED8">
              <w:rPr>
                <w:i/>
              </w:rPr>
              <w:t>Мурманской област</w:t>
            </w:r>
            <w:r w:rsidR="00195BDC" w:rsidRPr="00604ED8">
              <w:rPr>
                <w:i/>
              </w:rPr>
              <w:t>ей,</w:t>
            </w:r>
            <w:r w:rsidR="0001064D" w:rsidRPr="00604ED8">
              <w:rPr>
                <w:i/>
              </w:rPr>
              <w:t xml:space="preserve"> </w:t>
            </w:r>
            <w:r w:rsidR="00195BDC" w:rsidRPr="00604ED8">
              <w:rPr>
                <w:i/>
              </w:rPr>
              <w:t xml:space="preserve">Ненецкого автономного округа </w:t>
            </w:r>
            <w:r w:rsidR="0001064D" w:rsidRPr="00604ED8">
              <w:t>водность</w:t>
            </w:r>
            <w:r w:rsidR="00195BDC" w:rsidRPr="00604ED8">
              <w:t>,</w:t>
            </w:r>
            <w:r w:rsidR="0001064D" w:rsidRPr="00604ED8">
              <w:rPr>
                <w:i/>
              </w:rPr>
              <w:t xml:space="preserve">– </w:t>
            </w:r>
            <w:r w:rsidR="0001064D" w:rsidRPr="00604ED8">
              <w:rPr>
                <w:b/>
              </w:rPr>
              <w:t>высокая</w:t>
            </w:r>
            <w:r w:rsidR="00115054" w:rsidRPr="00604ED8">
              <w:rPr>
                <w:b/>
              </w:rPr>
              <w:t>.</w:t>
            </w:r>
            <w:r w:rsidRPr="00604ED8">
              <w:t xml:space="preserve"> </w:t>
            </w:r>
            <w:r w:rsidR="00697F67" w:rsidRPr="00604ED8">
              <w:br/>
            </w:r>
            <w:r w:rsidR="0001064D" w:rsidRPr="00604ED8">
              <w:t xml:space="preserve">На территории </w:t>
            </w:r>
            <w:r w:rsidRPr="00604ED8">
              <w:rPr>
                <w:i/>
              </w:rPr>
              <w:t>Республики Коми</w:t>
            </w:r>
            <w:r w:rsidRPr="00604ED8">
              <w:t xml:space="preserve">, водность – </w:t>
            </w:r>
            <w:r w:rsidRPr="00604ED8">
              <w:rPr>
                <w:b/>
              </w:rPr>
              <w:t>средняя.</w:t>
            </w:r>
          </w:p>
          <w:p w:rsidR="00121EAE" w:rsidRPr="00604ED8" w:rsidRDefault="00CB58BA" w:rsidP="00976A5D">
            <w:pPr>
              <w:ind w:firstLine="0"/>
              <w:jc w:val="both"/>
              <w:rPr>
                <w:sz w:val="24"/>
                <w:szCs w:val="24"/>
              </w:rPr>
            </w:pPr>
            <w:r w:rsidRPr="00604ED8">
              <w:rPr>
                <w:b/>
                <w:sz w:val="24"/>
                <w:szCs w:val="24"/>
                <w:shd w:val="clear" w:color="auto" w:fill="FFFFFF"/>
              </w:rPr>
              <w:t>Архангельская</w:t>
            </w:r>
            <w:r w:rsidR="00682861" w:rsidRPr="00604ED8">
              <w:rPr>
                <w:b/>
                <w:sz w:val="24"/>
                <w:szCs w:val="24"/>
                <w:shd w:val="clear" w:color="auto" w:fill="FFFFFF"/>
              </w:rPr>
              <w:t xml:space="preserve"> область</w:t>
            </w:r>
            <w:r w:rsidR="00121EAE" w:rsidRPr="00604ED8">
              <w:rPr>
                <w:b/>
                <w:sz w:val="24"/>
                <w:szCs w:val="24"/>
                <w:shd w:val="clear" w:color="auto" w:fill="FFFFFF"/>
              </w:rPr>
              <w:t xml:space="preserve">: </w:t>
            </w:r>
            <w:r w:rsidR="00121EAE" w:rsidRPr="00604ED8">
              <w:rPr>
                <w:sz w:val="24"/>
                <w:szCs w:val="24"/>
              </w:rPr>
              <w:t>На реках и водоемах чистая вода, уровни критических значений не превышают.</w:t>
            </w:r>
          </w:p>
          <w:p w:rsidR="00302DB5" w:rsidRPr="00604ED8" w:rsidRDefault="00046773" w:rsidP="00976A5D">
            <w:pPr>
              <w:ind w:firstLine="0"/>
              <w:jc w:val="both"/>
            </w:pPr>
            <w:r w:rsidRPr="00604ED8">
              <w:rPr>
                <w:b/>
                <w:sz w:val="24"/>
                <w:szCs w:val="24"/>
                <w:shd w:val="clear" w:color="auto" w:fill="FFFFFF"/>
              </w:rPr>
              <w:t xml:space="preserve">Вологодская область: </w:t>
            </w:r>
            <w:r w:rsidR="004C77FE" w:rsidRPr="00604ED8">
              <w:rPr>
                <w:sz w:val="24"/>
                <w:szCs w:val="24"/>
              </w:rPr>
              <w:t>На реках и водоемах чистая вода, уровни критических значений не превышают.</w:t>
            </w:r>
          </w:p>
          <w:p w:rsidR="00A368C4" w:rsidRPr="00604ED8" w:rsidRDefault="00697689" w:rsidP="00976A5D">
            <w:pPr>
              <w:ind w:firstLine="0"/>
              <w:jc w:val="both"/>
              <w:rPr>
                <w:rFonts w:cs="Lucida Sans Unicode"/>
                <w:sz w:val="24"/>
              </w:rPr>
            </w:pPr>
            <w:r w:rsidRPr="00604ED8">
              <w:rPr>
                <w:b/>
                <w:sz w:val="24"/>
                <w:szCs w:val="24"/>
              </w:rPr>
              <w:t>Республика Коми</w:t>
            </w:r>
            <w:r w:rsidR="00D75802" w:rsidRPr="00604ED8">
              <w:rPr>
                <w:b/>
                <w:sz w:val="24"/>
                <w:szCs w:val="24"/>
              </w:rPr>
              <w:t>:</w:t>
            </w:r>
            <w:r w:rsidR="003B1563" w:rsidRPr="00604ED8">
              <w:rPr>
                <w:b/>
                <w:sz w:val="24"/>
                <w:szCs w:val="24"/>
              </w:rPr>
              <w:t xml:space="preserve"> </w:t>
            </w:r>
            <w:r w:rsidR="006670FC" w:rsidRPr="00604ED8">
              <w:rPr>
                <w:rFonts w:cs="Lucida Sans Unicode"/>
                <w:sz w:val="24"/>
              </w:rPr>
              <w:t>На реках и водоемах чистая вода, уровни критических значений не превышают.</w:t>
            </w:r>
          </w:p>
          <w:p w:rsidR="00D75802" w:rsidRPr="00604ED8" w:rsidRDefault="0019309B" w:rsidP="00976A5D">
            <w:pPr>
              <w:ind w:firstLine="0"/>
              <w:jc w:val="both"/>
              <w:rPr>
                <w:sz w:val="24"/>
                <w:szCs w:val="24"/>
              </w:rPr>
            </w:pPr>
            <w:r w:rsidRPr="00604ED8">
              <w:rPr>
                <w:b/>
                <w:sz w:val="24"/>
                <w:szCs w:val="24"/>
                <w:shd w:val="clear" w:color="auto" w:fill="FFFFFF"/>
              </w:rPr>
              <w:t>Мурманская область</w:t>
            </w:r>
            <w:r w:rsidRPr="00604ED8">
              <w:rPr>
                <w:sz w:val="24"/>
                <w:szCs w:val="24"/>
                <w:shd w:val="clear" w:color="auto" w:fill="FFFFFF"/>
              </w:rPr>
              <w:t>:</w:t>
            </w:r>
            <w:r w:rsidR="0000016A" w:rsidRPr="00604ED8">
              <w:rPr>
                <w:sz w:val="24"/>
                <w:szCs w:val="24"/>
                <w:shd w:val="clear" w:color="auto" w:fill="FFFFFF"/>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9532AB" w:rsidRPr="00604ED8" w:rsidRDefault="0019309B" w:rsidP="004568D1">
            <w:pPr>
              <w:ind w:firstLine="0"/>
              <w:jc w:val="both"/>
              <w:rPr>
                <w:sz w:val="24"/>
                <w:szCs w:val="24"/>
                <w:shd w:val="clear" w:color="auto" w:fill="FFFFFF"/>
              </w:rPr>
            </w:pPr>
            <w:r w:rsidRPr="00604ED8">
              <w:rPr>
                <w:b/>
                <w:sz w:val="24"/>
                <w:szCs w:val="24"/>
                <w:shd w:val="clear" w:color="auto" w:fill="FFFFFF"/>
              </w:rPr>
              <w:t>Н</w:t>
            </w:r>
            <w:r w:rsidR="002B26CA" w:rsidRPr="00604ED8">
              <w:rPr>
                <w:b/>
                <w:sz w:val="24"/>
                <w:szCs w:val="24"/>
                <w:shd w:val="clear" w:color="auto" w:fill="FFFFFF"/>
              </w:rPr>
              <w:t>енецкий автономный округ</w:t>
            </w:r>
            <w:r w:rsidRPr="00604ED8">
              <w:rPr>
                <w:b/>
                <w:sz w:val="24"/>
                <w:szCs w:val="24"/>
                <w:shd w:val="clear" w:color="auto" w:fill="FFFFFF"/>
              </w:rPr>
              <w:t>:</w:t>
            </w:r>
            <w:r w:rsidR="005C069C" w:rsidRPr="00604ED8">
              <w:rPr>
                <w:sz w:val="24"/>
                <w:szCs w:val="24"/>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771871" w:rsidRPr="00604ED8" w:rsidRDefault="00771871" w:rsidP="004568D1">
            <w:pPr>
              <w:ind w:firstLine="0"/>
              <w:jc w:val="both"/>
              <w:rPr>
                <w:i/>
                <w:color w:val="FFFFFF" w:themeColor="background1"/>
                <w:sz w:val="24"/>
                <w:szCs w:val="24"/>
              </w:rPr>
            </w:pPr>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604ED8" w:rsidRDefault="00C66006" w:rsidP="000E7D67">
            <w:pPr>
              <w:ind w:firstLine="0"/>
              <w:rPr>
                <w:sz w:val="24"/>
                <w:szCs w:val="24"/>
              </w:rPr>
            </w:pPr>
            <w:r w:rsidRPr="00604ED8">
              <w:rPr>
                <w:sz w:val="24"/>
                <w:szCs w:val="24"/>
              </w:rPr>
              <w:t xml:space="preserve">Наименование </w:t>
            </w:r>
            <w:r w:rsidR="00184510" w:rsidRPr="00604ED8">
              <w:rPr>
                <w:sz w:val="24"/>
                <w:szCs w:val="24"/>
              </w:rPr>
              <w:br/>
            </w:r>
            <w:r w:rsidRPr="00604ED8">
              <w:rPr>
                <w:sz w:val="24"/>
                <w:szCs w:val="24"/>
                <w:shd w:val="clear" w:color="auto" w:fill="FFFFFF" w:themeFill="background1"/>
              </w:rPr>
              <w:t>водохранилища</w:t>
            </w:r>
          </w:p>
        </w:tc>
        <w:tc>
          <w:tcPr>
            <w:tcW w:w="138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НПУ</w:t>
            </w:r>
          </w:p>
        </w:tc>
        <w:tc>
          <w:tcPr>
            <w:tcW w:w="1312" w:type="dxa"/>
            <w:gridSpan w:val="2"/>
            <w:vMerge w:val="restart"/>
            <w:shd w:val="clear" w:color="auto" w:fill="auto"/>
            <w:vAlign w:val="center"/>
          </w:tcPr>
          <w:p w:rsidR="00C66006" w:rsidRPr="00604ED8" w:rsidRDefault="00C66006" w:rsidP="00D3467A">
            <w:pPr>
              <w:ind w:firstLine="0"/>
              <w:rPr>
                <w:sz w:val="24"/>
                <w:szCs w:val="24"/>
              </w:rPr>
            </w:pPr>
            <w:r w:rsidRPr="00604ED8">
              <w:rPr>
                <w:sz w:val="24"/>
                <w:szCs w:val="24"/>
              </w:rPr>
              <w:t>УМО</w:t>
            </w:r>
          </w:p>
        </w:tc>
        <w:tc>
          <w:tcPr>
            <w:tcW w:w="2835" w:type="dxa"/>
            <w:gridSpan w:val="2"/>
            <w:vMerge w:val="restart"/>
            <w:shd w:val="clear" w:color="auto" w:fill="auto"/>
            <w:vAlign w:val="center"/>
          </w:tcPr>
          <w:p w:rsidR="00C66006" w:rsidRPr="00604ED8" w:rsidRDefault="006443E1" w:rsidP="00D3467A">
            <w:pPr>
              <w:ind w:firstLine="0"/>
              <w:rPr>
                <w:sz w:val="24"/>
                <w:szCs w:val="24"/>
              </w:rPr>
            </w:pPr>
            <w:r w:rsidRPr="00604ED8">
              <w:rPr>
                <w:sz w:val="24"/>
                <w:szCs w:val="24"/>
              </w:rPr>
              <w:t>Уровень ВБ на 8.00</w:t>
            </w:r>
            <w:r w:rsidR="00C66006" w:rsidRPr="00604ED8">
              <w:rPr>
                <w:sz w:val="24"/>
                <w:szCs w:val="24"/>
              </w:rPr>
              <w:t xml:space="preserve"> </w:t>
            </w:r>
            <w:r w:rsidR="00184510" w:rsidRPr="00604ED8">
              <w:rPr>
                <w:sz w:val="24"/>
                <w:szCs w:val="24"/>
              </w:rPr>
              <w:br/>
            </w:r>
            <w:r w:rsidR="00C66006" w:rsidRPr="00604ED8">
              <w:rPr>
                <w:sz w:val="24"/>
                <w:szCs w:val="24"/>
              </w:rPr>
              <w:t>БС, м</w:t>
            </w:r>
          </w:p>
        </w:tc>
        <w:tc>
          <w:tcPr>
            <w:tcW w:w="266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Приток воды, м</w:t>
            </w:r>
            <w:r w:rsidRPr="00604ED8">
              <w:rPr>
                <w:sz w:val="24"/>
                <w:szCs w:val="24"/>
                <w:vertAlign w:val="superscript"/>
              </w:rPr>
              <w:t>3</w:t>
            </w:r>
            <w:r w:rsidRPr="00604ED8">
              <w:rPr>
                <w:sz w:val="24"/>
                <w:szCs w:val="24"/>
              </w:rPr>
              <w:t>/сек</w:t>
            </w:r>
            <w:r w:rsidR="00184510" w:rsidRPr="00604ED8">
              <w:rPr>
                <w:sz w:val="24"/>
                <w:szCs w:val="24"/>
              </w:rPr>
              <w:br/>
            </w:r>
            <w:r w:rsidRPr="00604ED8">
              <w:rPr>
                <w:sz w:val="24"/>
                <w:szCs w:val="24"/>
              </w:rPr>
              <w:t>среднесуточный общий</w:t>
            </w:r>
          </w:p>
        </w:tc>
        <w:tc>
          <w:tcPr>
            <w:tcW w:w="5126" w:type="dxa"/>
            <w:gridSpan w:val="3"/>
            <w:shd w:val="clear" w:color="auto" w:fill="auto"/>
            <w:vAlign w:val="center"/>
          </w:tcPr>
          <w:p w:rsidR="00C66006" w:rsidRPr="00604ED8" w:rsidRDefault="00C66006" w:rsidP="00D3467A">
            <w:pPr>
              <w:ind w:firstLine="0"/>
              <w:rPr>
                <w:sz w:val="24"/>
                <w:szCs w:val="24"/>
              </w:rPr>
            </w:pPr>
            <w:r w:rsidRPr="00604ED8">
              <w:rPr>
                <w:sz w:val="24"/>
                <w:szCs w:val="24"/>
              </w:rPr>
              <w:t>Сброс, м</w:t>
            </w:r>
            <w:r w:rsidRPr="00604ED8">
              <w:rPr>
                <w:sz w:val="24"/>
                <w:szCs w:val="24"/>
                <w:vertAlign w:val="superscript"/>
              </w:rPr>
              <w:t>3</w:t>
            </w:r>
            <w:r w:rsidRPr="00604ED8">
              <w:rPr>
                <w:sz w:val="24"/>
                <w:szCs w:val="24"/>
              </w:rPr>
              <w:t>/сек</w:t>
            </w:r>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604ED8" w:rsidRDefault="00C66006" w:rsidP="00D3467A">
            <w:pPr>
              <w:ind w:firstLine="0"/>
              <w:rPr>
                <w:sz w:val="24"/>
                <w:szCs w:val="24"/>
              </w:rPr>
            </w:pPr>
          </w:p>
        </w:tc>
        <w:tc>
          <w:tcPr>
            <w:tcW w:w="1381" w:type="dxa"/>
            <w:vMerge/>
            <w:shd w:val="clear" w:color="auto" w:fill="auto"/>
            <w:vAlign w:val="center"/>
          </w:tcPr>
          <w:p w:rsidR="00C66006" w:rsidRPr="00604ED8" w:rsidRDefault="00C66006" w:rsidP="00D3467A">
            <w:pPr>
              <w:ind w:firstLine="0"/>
              <w:rPr>
                <w:sz w:val="24"/>
                <w:szCs w:val="24"/>
              </w:rPr>
            </w:pPr>
          </w:p>
        </w:tc>
        <w:tc>
          <w:tcPr>
            <w:tcW w:w="1312" w:type="dxa"/>
            <w:gridSpan w:val="2"/>
            <w:vMerge/>
            <w:shd w:val="clear" w:color="auto" w:fill="auto"/>
            <w:vAlign w:val="center"/>
          </w:tcPr>
          <w:p w:rsidR="00C66006" w:rsidRPr="00604ED8" w:rsidRDefault="00C66006" w:rsidP="00D3467A">
            <w:pPr>
              <w:ind w:firstLine="0"/>
              <w:rPr>
                <w:sz w:val="24"/>
                <w:szCs w:val="24"/>
              </w:rPr>
            </w:pPr>
          </w:p>
        </w:tc>
        <w:tc>
          <w:tcPr>
            <w:tcW w:w="2835" w:type="dxa"/>
            <w:gridSpan w:val="2"/>
            <w:vMerge/>
            <w:shd w:val="clear" w:color="auto" w:fill="auto"/>
            <w:vAlign w:val="center"/>
          </w:tcPr>
          <w:p w:rsidR="00C66006" w:rsidRPr="00604ED8" w:rsidRDefault="00C66006" w:rsidP="00D3467A">
            <w:pPr>
              <w:ind w:firstLine="0"/>
              <w:rPr>
                <w:sz w:val="24"/>
                <w:szCs w:val="24"/>
              </w:rPr>
            </w:pPr>
          </w:p>
        </w:tc>
        <w:tc>
          <w:tcPr>
            <w:tcW w:w="2661" w:type="dxa"/>
            <w:vMerge/>
            <w:shd w:val="clear" w:color="auto" w:fill="auto"/>
            <w:vAlign w:val="center"/>
          </w:tcPr>
          <w:p w:rsidR="00C66006" w:rsidRPr="00604ED8" w:rsidRDefault="00C66006" w:rsidP="00D3467A">
            <w:pPr>
              <w:ind w:firstLine="0"/>
              <w:rPr>
                <w:sz w:val="24"/>
                <w:szCs w:val="24"/>
              </w:rPr>
            </w:pPr>
          </w:p>
        </w:tc>
        <w:tc>
          <w:tcPr>
            <w:tcW w:w="2442" w:type="dxa"/>
            <w:shd w:val="clear" w:color="auto" w:fill="auto"/>
            <w:vAlign w:val="center"/>
          </w:tcPr>
          <w:p w:rsidR="00C66006" w:rsidRPr="00604ED8" w:rsidRDefault="00C66006" w:rsidP="00D3467A">
            <w:pPr>
              <w:ind w:firstLine="0"/>
              <w:rPr>
                <w:sz w:val="24"/>
                <w:szCs w:val="24"/>
              </w:rPr>
            </w:pPr>
            <w:r w:rsidRPr="00604ED8">
              <w:rPr>
                <w:sz w:val="24"/>
                <w:szCs w:val="24"/>
              </w:rPr>
              <w:t>Всего</w:t>
            </w:r>
          </w:p>
        </w:tc>
        <w:tc>
          <w:tcPr>
            <w:tcW w:w="2684" w:type="dxa"/>
            <w:gridSpan w:val="2"/>
            <w:shd w:val="clear" w:color="auto" w:fill="auto"/>
            <w:vAlign w:val="center"/>
          </w:tcPr>
          <w:p w:rsidR="00C66006" w:rsidRPr="00604ED8" w:rsidRDefault="00C66006" w:rsidP="00D3467A">
            <w:pPr>
              <w:ind w:firstLine="0"/>
              <w:rPr>
                <w:sz w:val="24"/>
                <w:szCs w:val="24"/>
              </w:rPr>
            </w:pPr>
            <w:r w:rsidRPr="00604ED8">
              <w:rPr>
                <w:sz w:val="24"/>
                <w:szCs w:val="24"/>
              </w:rPr>
              <w:t>Холостые</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Пиренгское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138.0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133.0</w:t>
            </w:r>
          </w:p>
        </w:tc>
        <w:tc>
          <w:tcPr>
            <w:tcW w:w="2835" w:type="dxa"/>
            <w:gridSpan w:val="2"/>
            <w:shd w:val="clear" w:color="auto" w:fill="auto"/>
            <w:vAlign w:val="center"/>
          </w:tcPr>
          <w:p w:rsidR="005C77F4" w:rsidRPr="00BC4358" w:rsidRDefault="005C77F4" w:rsidP="009B1FDD">
            <w:pPr>
              <w:ind w:firstLine="0"/>
              <w:rPr>
                <w:sz w:val="24"/>
                <w:szCs w:val="24"/>
                <w:highlight w:val="yellow"/>
                <w:lang w:val="en-US"/>
              </w:rPr>
            </w:pPr>
            <w:r w:rsidRPr="00841986">
              <w:rPr>
                <w:sz w:val="24"/>
                <w:szCs w:val="24"/>
              </w:rPr>
              <w:t>13</w:t>
            </w:r>
            <w:r w:rsidR="005851AC" w:rsidRPr="00841986">
              <w:rPr>
                <w:sz w:val="24"/>
                <w:szCs w:val="24"/>
                <w:lang w:val="en-US"/>
              </w:rPr>
              <w:t>6.</w:t>
            </w:r>
            <w:r w:rsidR="009B1FDD" w:rsidRPr="00841986">
              <w:rPr>
                <w:sz w:val="24"/>
                <w:szCs w:val="24"/>
              </w:rPr>
              <w:t>40</w:t>
            </w:r>
          </w:p>
        </w:tc>
        <w:tc>
          <w:tcPr>
            <w:tcW w:w="2661" w:type="dxa"/>
            <w:shd w:val="clear" w:color="auto" w:fill="auto"/>
            <w:vAlign w:val="center"/>
          </w:tcPr>
          <w:p w:rsidR="005C77F4" w:rsidRPr="00604ED8" w:rsidRDefault="00DE49B7"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E49B7" w:rsidP="008249A3">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E49B7"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Имандровское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128</w:t>
            </w:r>
            <w:r w:rsidRPr="00604ED8">
              <w:rPr>
                <w:sz w:val="24"/>
                <w:szCs w:val="24"/>
                <w:lang w:val="en-US"/>
              </w:rPr>
              <w:t>.</w:t>
            </w:r>
            <w:r w:rsidRPr="00604ED8">
              <w:rPr>
                <w:sz w:val="24"/>
                <w:szCs w:val="24"/>
              </w:rPr>
              <w:t>38</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124</w:t>
            </w:r>
            <w:r w:rsidRPr="00604ED8">
              <w:rPr>
                <w:sz w:val="24"/>
                <w:szCs w:val="24"/>
                <w:lang w:val="en-US"/>
              </w:rPr>
              <w:t>.9</w:t>
            </w:r>
          </w:p>
        </w:tc>
        <w:tc>
          <w:tcPr>
            <w:tcW w:w="2835" w:type="dxa"/>
            <w:gridSpan w:val="2"/>
            <w:shd w:val="clear" w:color="auto" w:fill="auto"/>
            <w:vAlign w:val="center"/>
          </w:tcPr>
          <w:p w:rsidR="005C77F4" w:rsidRPr="00BC4358" w:rsidRDefault="005C77F4" w:rsidP="009B1FDD">
            <w:pPr>
              <w:ind w:firstLine="0"/>
              <w:rPr>
                <w:sz w:val="24"/>
                <w:szCs w:val="24"/>
                <w:highlight w:val="yellow"/>
              </w:rPr>
            </w:pPr>
            <w:r w:rsidRPr="00841986">
              <w:rPr>
                <w:sz w:val="24"/>
                <w:szCs w:val="24"/>
                <w:lang w:val="en-US"/>
              </w:rPr>
              <w:t>12</w:t>
            </w:r>
            <w:r w:rsidR="003A5442" w:rsidRPr="00841986">
              <w:rPr>
                <w:sz w:val="24"/>
                <w:szCs w:val="24"/>
                <w:lang w:val="en-US"/>
              </w:rPr>
              <w:t>7</w:t>
            </w:r>
            <w:r w:rsidR="00A10D78" w:rsidRPr="00841986">
              <w:rPr>
                <w:sz w:val="24"/>
                <w:szCs w:val="24"/>
                <w:lang w:val="en-US"/>
              </w:rPr>
              <w:t>.</w:t>
            </w:r>
            <w:r w:rsidR="00BE4110" w:rsidRPr="00841986">
              <w:rPr>
                <w:sz w:val="24"/>
                <w:szCs w:val="24"/>
                <w:lang w:val="en-US"/>
              </w:rPr>
              <w:t>4</w:t>
            </w:r>
            <w:r w:rsidR="009B1FDD" w:rsidRPr="00841986">
              <w:rPr>
                <w:sz w:val="24"/>
                <w:szCs w:val="24"/>
              </w:rPr>
              <w:t>0</w:t>
            </w:r>
          </w:p>
        </w:tc>
        <w:tc>
          <w:tcPr>
            <w:tcW w:w="2661" w:type="dxa"/>
            <w:shd w:val="clear" w:color="auto" w:fill="auto"/>
            <w:vAlign w:val="center"/>
          </w:tcPr>
          <w:p w:rsidR="0082036D" w:rsidRPr="00604ED8" w:rsidRDefault="00841986" w:rsidP="00841986">
            <w:pPr>
              <w:ind w:firstLine="0"/>
              <w:rPr>
                <w:sz w:val="24"/>
                <w:szCs w:val="24"/>
              </w:rPr>
            </w:pPr>
            <w:r>
              <w:rPr>
                <w:sz w:val="24"/>
                <w:szCs w:val="24"/>
              </w:rPr>
              <w:t>167</w:t>
            </w:r>
            <w:r>
              <w:rPr>
                <w:sz w:val="24"/>
                <w:szCs w:val="24"/>
                <w:lang w:val="en-US"/>
              </w:rPr>
              <w:t>.</w:t>
            </w:r>
            <w:r>
              <w:rPr>
                <w:sz w:val="24"/>
                <w:szCs w:val="24"/>
              </w:rPr>
              <w:t>4</w:t>
            </w:r>
          </w:p>
        </w:tc>
        <w:tc>
          <w:tcPr>
            <w:tcW w:w="2442" w:type="dxa"/>
            <w:shd w:val="clear" w:color="auto" w:fill="auto"/>
            <w:vAlign w:val="center"/>
          </w:tcPr>
          <w:p w:rsidR="005C77F4" w:rsidRPr="00841986" w:rsidRDefault="00841986" w:rsidP="009C4371">
            <w:pPr>
              <w:ind w:firstLine="0"/>
              <w:rPr>
                <w:sz w:val="24"/>
                <w:szCs w:val="24"/>
                <w:lang w:val="en-US"/>
              </w:rPr>
            </w:pPr>
            <w:r>
              <w:rPr>
                <w:sz w:val="24"/>
                <w:szCs w:val="24"/>
                <w:lang w:val="en-US"/>
              </w:rPr>
              <w:t>217.7</w:t>
            </w:r>
          </w:p>
        </w:tc>
        <w:tc>
          <w:tcPr>
            <w:tcW w:w="2684" w:type="dxa"/>
            <w:gridSpan w:val="2"/>
            <w:shd w:val="clear" w:color="auto" w:fill="auto"/>
            <w:vAlign w:val="center"/>
          </w:tcPr>
          <w:p w:rsidR="005C77F4" w:rsidRPr="00604ED8" w:rsidRDefault="00DF7830" w:rsidP="009C4371">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Кайтакоски</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118</w:t>
            </w:r>
            <w:r w:rsidRPr="00604ED8">
              <w:rPr>
                <w:sz w:val="24"/>
                <w:szCs w:val="24"/>
                <w:lang w:val="en-US"/>
              </w:rPr>
              <w:t>.</w:t>
            </w:r>
            <w:r w:rsidRPr="00604ED8">
              <w:rPr>
                <w:sz w:val="24"/>
                <w:szCs w:val="24"/>
              </w:rPr>
              <w:t>03</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114</w:t>
            </w:r>
            <w:r w:rsidRPr="00604ED8">
              <w:rPr>
                <w:sz w:val="24"/>
                <w:szCs w:val="24"/>
                <w:lang w:val="en-US"/>
              </w:rPr>
              <w:t>.</w:t>
            </w:r>
            <w:r w:rsidRPr="00604ED8">
              <w:rPr>
                <w:sz w:val="24"/>
                <w:szCs w:val="24"/>
              </w:rPr>
              <w:t>5</w:t>
            </w:r>
          </w:p>
        </w:tc>
        <w:tc>
          <w:tcPr>
            <w:tcW w:w="2835" w:type="dxa"/>
            <w:gridSpan w:val="2"/>
            <w:shd w:val="clear" w:color="auto" w:fill="auto"/>
            <w:vAlign w:val="center"/>
          </w:tcPr>
          <w:p w:rsidR="005C77F4" w:rsidRPr="00BC4358" w:rsidRDefault="005C77F4" w:rsidP="009B1FDD">
            <w:pPr>
              <w:ind w:firstLine="0"/>
              <w:rPr>
                <w:sz w:val="24"/>
                <w:szCs w:val="24"/>
                <w:highlight w:val="yellow"/>
                <w:lang w:val="en-US"/>
              </w:rPr>
            </w:pPr>
            <w:r w:rsidRPr="00841986">
              <w:rPr>
                <w:sz w:val="24"/>
                <w:szCs w:val="24"/>
                <w:lang w:val="en-US"/>
              </w:rPr>
              <w:t>11</w:t>
            </w:r>
            <w:r w:rsidR="00A43280" w:rsidRPr="00841986">
              <w:rPr>
                <w:sz w:val="24"/>
                <w:szCs w:val="24"/>
                <w:lang w:val="en-US"/>
              </w:rPr>
              <w:t>7</w:t>
            </w:r>
            <w:r w:rsidR="002B62DC" w:rsidRPr="00841986">
              <w:rPr>
                <w:sz w:val="24"/>
                <w:szCs w:val="24"/>
                <w:lang w:val="en-US"/>
              </w:rPr>
              <w:t>.</w:t>
            </w:r>
            <w:r w:rsidR="00DE49B7" w:rsidRPr="00841986">
              <w:rPr>
                <w:sz w:val="24"/>
                <w:szCs w:val="24"/>
                <w:lang w:val="en-US"/>
              </w:rPr>
              <w:t>8</w:t>
            </w:r>
            <w:r w:rsidR="00841986" w:rsidRPr="00841986">
              <w:rPr>
                <w:sz w:val="24"/>
                <w:szCs w:val="24"/>
                <w:lang w:val="en-US"/>
              </w:rPr>
              <w:t>4</w:t>
            </w:r>
          </w:p>
        </w:tc>
        <w:tc>
          <w:tcPr>
            <w:tcW w:w="2661" w:type="dxa"/>
            <w:shd w:val="clear" w:color="auto" w:fill="auto"/>
            <w:vAlign w:val="center"/>
          </w:tcPr>
          <w:p w:rsidR="005C77F4" w:rsidRPr="00841986" w:rsidRDefault="00841986" w:rsidP="009C4371">
            <w:pPr>
              <w:ind w:firstLine="0"/>
              <w:rPr>
                <w:sz w:val="24"/>
                <w:szCs w:val="24"/>
                <w:lang w:val="en-US"/>
              </w:rPr>
            </w:pPr>
            <w:r>
              <w:rPr>
                <w:sz w:val="24"/>
                <w:szCs w:val="24"/>
                <w:lang w:val="en-US"/>
              </w:rPr>
              <w:t>188.0</w:t>
            </w:r>
          </w:p>
        </w:tc>
        <w:tc>
          <w:tcPr>
            <w:tcW w:w="2442" w:type="dxa"/>
            <w:shd w:val="clear" w:color="auto" w:fill="auto"/>
            <w:vAlign w:val="center"/>
          </w:tcPr>
          <w:p w:rsidR="005C77F4" w:rsidRPr="00841986" w:rsidRDefault="00841986" w:rsidP="009C4371">
            <w:pPr>
              <w:ind w:firstLine="0"/>
              <w:rPr>
                <w:sz w:val="24"/>
                <w:szCs w:val="24"/>
                <w:lang w:val="en-US"/>
              </w:rPr>
            </w:pPr>
            <w:r>
              <w:rPr>
                <w:sz w:val="24"/>
                <w:szCs w:val="24"/>
                <w:lang w:val="en-US"/>
              </w:rPr>
              <w:t>320.5</w:t>
            </w:r>
          </w:p>
        </w:tc>
        <w:tc>
          <w:tcPr>
            <w:tcW w:w="2684" w:type="dxa"/>
            <w:gridSpan w:val="2"/>
            <w:shd w:val="clear" w:color="auto" w:fill="auto"/>
            <w:vAlign w:val="center"/>
          </w:tcPr>
          <w:p w:rsidR="005C77F4" w:rsidRPr="00841986" w:rsidRDefault="00841986" w:rsidP="009C4371">
            <w:pPr>
              <w:ind w:firstLine="0"/>
              <w:rPr>
                <w:sz w:val="24"/>
                <w:szCs w:val="24"/>
                <w:lang w:val="en-US"/>
              </w:rPr>
            </w:pPr>
            <w:r>
              <w:rPr>
                <w:sz w:val="24"/>
                <w:szCs w:val="24"/>
                <w:lang w:val="en-US"/>
              </w:rPr>
              <w:t>135.0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Топозеро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841986" w:rsidRDefault="005C77F4" w:rsidP="00D95FF4">
            <w:pPr>
              <w:ind w:firstLine="0"/>
              <w:rPr>
                <w:sz w:val="24"/>
                <w:szCs w:val="24"/>
                <w:lang w:val="en-US"/>
              </w:rPr>
            </w:pPr>
            <w:r w:rsidRPr="00841986">
              <w:rPr>
                <w:sz w:val="24"/>
                <w:szCs w:val="24"/>
                <w:lang w:val="en-US"/>
              </w:rPr>
              <w:t>10</w:t>
            </w:r>
            <w:r w:rsidR="00031F04" w:rsidRPr="00841986">
              <w:rPr>
                <w:sz w:val="24"/>
                <w:szCs w:val="24"/>
                <w:lang w:val="en-US"/>
              </w:rPr>
              <w:t>9.</w:t>
            </w:r>
            <w:r w:rsidR="00D95FF4" w:rsidRPr="00841986">
              <w:rPr>
                <w:sz w:val="24"/>
                <w:szCs w:val="24"/>
                <w:lang w:val="en-US"/>
              </w:rPr>
              <w:t>8</w:t>
            </w:r>
            <w:r w:rsidR="00841986" w:rsidRPr="00841986">
              <w:rPr>
                <w:sz w:val="24"/>
                <w:szCs w:val="24"/>
                <w:lang w:val="en-US"/>
              </w:rPr>
              <w:t>2</w:t>
            </w:r>
          </w:p>
        </w:tc>
        <w:tc>
          <w:tcPr>
            <w:tcW w:w="2661"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Пяозеро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841986" w:rsidRDefault="005C77F4" w:rsidP="00D95FF4">
            <w:pPr>
              <w:ind w:firstLine="0"/>
              <w:rPr>
                <w:sz w:val="24"/>
                <w:szCs w:val="24"/>
                <w:lang w:val="en-US"/>
              </w:rPr>
            </w:pPr>
            <w:r w:rsidRPr="00841986">
              <w:rPr>
                <w:sz w:val="24"/>
                <w:szCs w:val="24"/>
                <w:lang w:val="en-US"/>
              </w:rPr>
              <w:t>10</w:t>
            </w:r>
            <w:r w:rsidR="00BB7A6E" w:rsidRPr="00841986">
              <w:rPr>
                <w:sz w:val="24"/>
                <w:szCs w:val="24"/>
                <w:lang w:val="en-US"/>
              </w:rPr>
              <w:t>9.</w:t>
            </w:r>
            <w:r w:rsidR="00D95FF4" w:rsidRPr="00841986">
              <w:rPr>
                <w:sz w:val="24"/>
                <w:szCs w:val="24"/>
                <w:lang w:val="en-US"/>
              </w:rPr>
              <w:t>7</w:t>
            </w:r>
            <w:r w:rsidR="00841986" w:rsidRPr="00841986">
              <w:rPr>
                <w:sz w:val="24"/>
                <w:szCs w:val="24"/>
                <w:lang w:val="en-US"/>
              </w:rPr>
              <w:t>7</w:t>
            </w:r>
          </w:p>
        </w:tc>
        <w:tc>
          <w:tcPr>
            <w:tcW w:w="2661"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lang w:val="en-US"/>
              </w:rPr>
            </w:pPr>
            <w:r w:rsidRPr="00604ED8">
              <w:rPr>
                <w:sz w:val="24"/>
                <w:szCs w:val="24"/>
              </w:rPr>
              <w:t>Иовское</w:t>
            </w:r>
            <w:r w:rsidRPr="00604ED8">
              <w:rPr>
                <w:sz w:val="24"/>
                <w:szCs w:val="24"/>
                <w:lang w:val="en-US"/>
              </w:rPr>
              <w:t xml:space="preserve"> </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72.0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70.0</w:t>
            </w:r>
          </w:p>
        </w:tc>
        <w:tc>
          <w:tcPr>
            <w:tcW w:w="2835" w:type="dxa"/>
            <w:gridSpan w:val="2"/>
            <w:shd w:val="clear" w:color="auto" w:fill="auto"/>
            <w:vAlign w:val="center"/>
          </w:tcPr>
          <w:p w:rsidR="005C77F4" w:rsidRPr="00BC4358" w:rsidRDefault="00385B52" w:rsidP="009B1FDD">
            <w:pPr>
              <w:ind w:firstLine="0"/>
              <w:rPr>
                <w:sz w:val="24"/>
                <w:szCs w:val="24"/>
                <w:highlight w:val="yellow"/>
                <w:lang w:val="en-US"/>
              </w:rPr>
            </w:pPr>
            <w:r w:rsidRPr="00841986">
              <w:rPr>
                <w:sz w:val="24"/>
                <w:szCs w:val="24"/>
                <w:lang w:val="en-US"/>
              </w:rPr>
              <w:t>7</w:t>
            </w:r>
            <w:r w:rsidR="00056A46" w:rsidRPr="00841986">
              <w:rPr>
                <w:sz w:val="24"/>
                <w:szCs w:val="24"/>
                <w:lang w:val="en-US"/>
              </w:rPr>
              <w:t>2</w:t>
            </w:r>
            <w:r w:rsidR="00D828B8" w:rsidRPr="00841986">
              <w:rPr>
                <w:sz w:val="24"/>
                <w:szCs w:val="24"/>
                <w:lang w:val="en-US"/>
              </w:rPr>
              <w:t>.</w:t>
            </w:r>
            <w:r w:rsidR="009C4371" w:rsidRPr="00841986">
              <w:rPr>
                <w:sz w:val="24"/>
                <w:szCs w:val="24"/>
              </w:rPr>
              <w:t>2</w:t>
            </w:r>
            <w:r w:rsidR="00841986" w:rsidRPr="00841986">
              <w:rPr>
                <w:sz w:val="24"/>
                <w:szCs w:val="24"/>
                <w:lang w:val="en-US"/>
              </w:rPr>
              <w:t>6</w:t>
            </w:r>
          </w:p>
        </w:tc>
        <w:tc>
          <w:tcPr>
            <w:tcW w:w="2661" w:type="dxa"/>
            <w:shd w:val="clear" w:color="auto" w:fill="auto"/>
            <w:vAlign w:val="center"/>
          </w:tcPr>
          <w:p w:rsidR="005C77F4" w:rsidRPr="00841986" w:rsidRDefault="00841986" w:rsidP="005603D0">
            <w:pPr>
              <w:ind w:firstLine="0"/>
              <w:rPr>
                <w:sz w:val="24"/>
                <w:szCs w:val="24"/>
                <w:lang w:val="en-US"/>
              </w:rPr>
            </w:pPr>
            <w:r>
              <w:rPr>
                <w:sz w:val="24"/>
                <w:szCs w:val="24"/>
                <w:lang w:val="en-US"/>
              </w:rPr>
              <w:t>654.8</w:t>
            </w:r>
          </w:p>
        </w:tc>
        <w:tc>
          <w:tcPr>
            <w:tcW w:w="2442" w:type="dxa"/>
            <w:shd w:val="clear" w:color="auto" w:fill="auto"/>
            <w:vAlign w:val="center"/>
          </w:tcPr>
          <w:p w:rsidR="005C77F4" w:rsidRPr="00841986" w:rsidRDefault="00841986" w:rsidP="009C4371">
            <w:pPr>
              <w:ind w:firstLine="0"/>
              <w:rPr>
                <w:sz w:val="24"/>
                <w:szCs w:val="24"/>
                <w:lang w:val="en-US"/>
              </w:rPr>
            </w:pPr>
            <w:r>
              <w:rPr>
                <w:sz w:val="24"/>
                <w:szCs w:val="24"/>
                <w:lang w:val="en-US"/>
              </w:rPr>
              <w:t>482.3</w:t>
            </w:r>
          </w:p>
        </w:tc>
        <w:tc>
          <w:tcPr>
            <w:tcW w:w="2684" w:type="dxa"/>
            <w:gridSpan w:val="2"/>
            <w:shd w:val="clear" w:color="auto" w:fill="auto"/>
            <w:vAlign w:val="center"/>
          </w:tcPr>
          <w:p w:rsidR="00CA23DE" w:rsidRPr="00841986" w:rsidRDefault="00841986" w:rsidP="009C4371">
            <w:pPr>
              <w:ind w:firstLine="0"/>
              <w:rPr>
                <w:sz w:val="24"/>
                <w:szCs w:val="24"/>
                <w:lang w:val="en-US"/>
              </w:rPr>
            </w:pPr>
            <w:r>
              <w:rPr>
                <w:sz w:val="24"/>
                <w:szCs w:val="24"/>
                <w:lang w:val="en-US"/>
              </w:rPr>
              <w:t>450.0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Княжегубское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37.2</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33.7</w:t>
            </w:r>
          </w:p>
        </w:tc>
        <w:tc>
          <w:tcPr>
            <w:tcW w:w="2835" w:type="dxa"/>
            <w:gridSpan w:val="2"/>
            <w:shd w:val="clear" w:color="auto" w:fill="auto"/>
            <w:vAlign w:val="center"/>
          </w:tcPr>
          <w:p w:rsidR="005C77F4" w:rsidRPr="00BC4358" w:rsidRDefault="00083F4A" w:rsidP="009B1FDD">
            <w:pPr>
              <w:ind w:firstLine="0"/>
              <w:rPr>
                <w:sz w:val="24"/>
                <w:szCs w:val="24"/>
                <w:highlight w:val="yellow"/>
              </w:rPr>
            </w:pPr>
            <w:r w:rsidRPr="00841986">
              <w:rPr>
                <w:sz w:val="24"/>
                <w:szCs w:val="24"/>
              </w:rPr>
              <w:t>3</w:t>
            </w:r>
            <w:r w:rsidR="004C47B6" w:rsidRPr="00841986">
              <w:rPr>
                <w:sz w:val="24"/>
                <w:szCs w:val="24"/>
                <w:lang w:val="en-US"/>
              </w:rPr>
              <w:t>7</w:t>
            </w:r>
            <w:r w:rsidRPr="00841986">
              <w:rPr>
                <w:sz w:val="24"/>
                <w:szCs w:val="24"/>
              </w:rPr>
              <w:t>.</w:t>
            </w:r>
            <w:r w:rsidR="00841986" w:rsidRPr="00841986">
              <w:rPr>
                <w:sz w:val="24"/>
                <w:szCs w:val="24"/>
                <w:lang w:val="en-US"/>
              </w:rPr>
              <w:t>26</w:t>
            </w:r>
          </w:p>
        </w:tc>
        <w:tc>
          <w:tcPr>
            <w:tcW w:w="2661" w:type="dxa"/>
            <w:shd w:val="clear" w:color="auto" w:fill="auto"/>
            <w:vAlign w:val="center"/>
          </w:tcPr>
          <w:p w:rsidR="007935C8" w:rsidRPr="00841986" w:rsidRDefault="00841986" w:rsidP="009C4371">
            <w:pPr>
              <w:ind w:firstLine="0"/>
              <w:rPr>
                <w:sz w:val="24"/>
                <w:szCs w:val="24"/>
                <w:lang w:val="en-US"/>
              </w:rPr>
            </w:pPr>
            <w:r>
              <w:rPr>
                <w:sz w:val="24"/>
                <w:szCs w:val="24"/>
                <w:lang w:val="en-US"/>
              </w:rPr>
              <w:t>597.7</w:t>
            </w:r>
          </w:p>
        </w:tc>
        <w:tc>
          <w:tcPr>
            <w:tcW w:w="2442" w:type="dxa"/>
            <w:shd w:val="clear" w:color="auto" w:fill="auto"/>
            <w:vAlign w:val="center"/>
          </w:tcPr>
          <w:p w:rsidR="005C77F4" w:rsidRPr="00841986" w:rsidRDefault="00841986" w:rsidP="009C4371">
            <w:pPr>
              <w:ind w:firstLine="0"/>
              <w:rPr>
                <w:sz w:val="24"/>
                <w:szCs w:val="24"/>
                <w:lang w:val="en-US"/>
              </w:rPr>
            </w:pPr>
            <w:r>
              <w:rPr>
                <w:sz w:val="24"/>
                <w:szCs w:val="24"/>
                <w:lang w:val="en-US"/>
              </w:rPr>
              <w:t>736.6</w:t>
            </w:r>
          </w:p>
        </w:tc>
        <w:tc>
          <w:tcPr>
            <w:tcW w:w="2684" w:type="dxa"/>
            <w:gridSpan w:val="2"/>
            <w:shd w:val="clear" w:color="auto" w:fill="auto"/>
            <w:vAlign w:val="center"/>
          </w:tcPr>
          <w:p w:rsidR="005C77F4" w:rsidRPr="00841986" w:rsidRDefault="00841986" w:rsidP="00D3467A">
            <w:pPr>
              <w:ind w:firstLine="0"/>
              <w:rPr>
                <w:sz w:val="24"/>
                <w:szCs w:val="24"/>
                <w:lang w:val="en-US"/>
              </w:rPr>
            </w:pPr>
            <w:r>
              <w:rPr>
                <w:sz w:val="24"/>
                <w:szCs w:val="24"/>
                <w:lang w:val="en-US"/>
              </w:rPr>
              <w:t>363.5</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80.0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2835" w:type="dxa"/>
            <w:gridSpan w:val="2"/>
            <w:shd w:val="clear" w:color="auto" w:fill="auto"/>
            <w:vAlign w:val="center"/>
          </w:tcPr>
          <w:p w:rsidR="005C77F4" w:rsidRPr="00BC4358" w:rsidRDefault="00385B52" w:rsidP="009B1FDD">
            <w:pPr>
              <w:ind w:firstLine="0"/>
              <w:rPr>
                <w:sz w:val="24"/>
                <w:szCs w:val="24"/>
                <w:highlight w:val="yellow"/>
                <w:lang w:val="en-US"/>
              </w:rPr>
            </w:pPr>
            <w:r w:rsidRPr="00841986">
              <w:rPr>
                <w:sz w:val="24"/>
                <w:szCs w:val="24"/>
              </w:rPr>
              <w:t>79</w:t>
            </w:r>
            <w:r w:rsidR="007A7F0B" w:rsidRPr="00841986">
              <w:rPr>
                <w:sz w:val="24"/>
                <w:szCs w:val="24"/>
              </w:rPr>
              <w:t>.</w:t>
            </w:r>
            <w:r w:rsidR="009B1FDD" w:rsidRPr="00841986">
              <w:rPr>
                <w:sz w:val="24"/>
                <w:szCs w:val="24"/>
                <w:lang w:val="en-US"/>
              </w:rPr>
              <w:t>4</w:t>
            </w:r>
            <w:r w:rsidR="00841986" w:rsidRPr="00841986">
              <w:rPr>
                <w:sz w:val="24"/>
                <w:szCs w:val="24"/>
                <w:lang w:val="en-US"/>
              </w:rPr>
              <w:t>1</w:t>
            </w:r>
          </w:p>
        </w:tc>
        <w:tc>
          <w:tcPr>
            <w:tcW w:w="2661" w:type="dxa"/>
            <w:shd w:val="clear" w:color="auto" w:fill="auto"/>
            <w:vAlign w:val="center"/>
          </w:tcPr>
          <w:p w:rsidR="005C77F4" w:rsidRPr="00841986" w:rsidRDefault="00841986" w:rsidP="00191E80">
            <w:pPr>
              <w:ind w:firstLine="0"/>
              <w:rPr>
                <w:sz w:val="24"/>
                <w:szCs w:val="24"/>
                <w:lang w:val="en-US"/>
              </w:rPr>
            </w:pPr>
            <w:r>
              <w:rPr>
                <w:sz w:val="24"/>
                <w:szCs w:val="24"/>
                <w:lang w:val="en-US"/>
              </w:rPr>
              <w:t>177.1</w:t>
            </w:r>
          </w:p>
        </w:tc>
        <w:tc>
          <w:tcPr>
            <w:tcW w:w="2442" w:type="dxa"/>
            <w:shd w:val="clear" w:color="auto" w:fill="auto"/>
            <w:vAlign w:val="center"/>
          </w:tcPr>
          <w:p w:rsidR="007063FB" w:rsidRPr="00841986" w:rsidRDefault="00841986" w:rsidP="00794C1D">
            <w:pPr>
              <w:ind w:firstLine="0"/>
              <w:rPr>
                <w:sz w:val="24"/>
                <w:szCs w:val="24"/>
                <w:lang w:val="en-US"/>
              </w:rPr>
            </w:pPr>
            <w:r>
              <w:rPr>
                <w:sz w:val="24"/>
                <w:szCs w:val="24"/>
                <w:lang w:val="en-US"/>
              </w:rPr>
              <w:t>139.4</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17.0</w:t>
            </w:r>
          </w:p>
        </w:tc>
        <w:tc>
          <w:tcPr>
            <w:tcW w:w="2835" w:type="dxa"/>
            <w:gridSpan w:val="2"/>
            <w:shd w:val="clear" w:color="auto" w:fill="auto"/>
            <w:vAlign w:val="center"/>
          </w:tcPr>
          <w:p w:rsidR="005C77F4" w:rsidRPr="00BC4358" w:rsidRDefault="00442814" w:rsidP="009B1FDD">
            <w:pPr>
              <w:ind w:firstLine="0"/>
              <w:rPr>
                <w:sz w:val="24"/>
                <w:szCs w:val="24"/>
                <w:highlight w:val="yellow"/>
                <w:lang w:val="en-US"/>
              </w:rPr>
            </w:pPr>
            <w:r w:rsidRPr="00841986">
              <w:rPr>
                <w:sz w:val="24"/>
                <w:szCs w:val="24"/>
                <w:lang w:val="en-US"/>
              </w:rPr>
              <w:t>1</w:t>
            </w:r>
            <w:r w:rsidR="00B04880" w:rsidRPr="00841986">
              <w:rPr>
                <w:sz w:val="24"/>
                <w:szCs w:val="24"/>
                <w:lang w:val="en-US"/>
              </w:rPr>
              <w:t>7.</w:t>
            </w:r>
            <w:r w:rsidR="00841986" w:rsidRPr="00841986">
              <w:rPr>
                <w:sz w:val="24"/>
                <w:szCs w:val="24"/>
                <w:lang w:val="en-US"/>
              </w:rPr>
              <w:t>61</w:t>
            </w:r>
          </w:p>
        </w:tc>
        <w:tc>
          <w:tcPr>
            <w:tcW w:w="2661" w:type="dxa"/>
            <w:shd w:val="clear" w:color="auto" w:fill="auto"/>
            <w:vAlign w:val="center"/>
          </w:tcPr>
          <w:p w:rsidR="005C77F4" w:rsidRPr="00841986" w:rsidRDefault="00841986" w:rsidP="009C4371">
            <w:pPr>
              <w:ind w:firstLine="0"/>
              <w:rPr>
                <w:sz w:val="24"/>
                <w:szCs w:val="24"/>
                <w:lang w:val="en-US"/>
              </w:rPr>
            </w:pPr>
            <w:r>
              <w:rPr>
                <w:sz w:val="24"/>
                <w:szCs w:val="24"/>
                <w:lang w:val="en-US"/>
              </w:rPr>
              <w:t>187.2</w:t>
            </w:r>
          </w:p>
        </w:tc>
        <w:tc>
          <w:tcPr>
            <w:tcW w:w="2442" w:type="dxa"/>
            <w:shd w:val="clear" w:color="auto" w:fill="auto"/>
            <w:vAlign w:val="center"/>
          </w:tcPr>
          <w:p w:rsidR="005C77F4" w:rsidRPr="00841986" w:rsidRDefault="00841986" w:rsidP="009C4371">
            <w:pPr>
              <w:ind w:firstLine="0"/>
              <w:rPr>
                <w:sz w:val="24"/>
                <w:szCs w:val="24"/>
                <w:lang w:val="en-US"/>
              </w:rPr>
            </w:pPr>
            <w:r>
              <w:rPr>
                <w:sz w:val="24"/>
                <w:szCs w:val="24"/>
                <w:lang w:val="en-US"/>
              </w:rPr>
              <w:t>165.5</w:t>
            </w:r>
          </w:p>
        </w:tc>
        <w:tc>
          <w:tcPr>
            <w:tcW w:w="2684" w:type="dxa"/>
            <w:gridSpan w:val="2"/>
            <w:shd w:val="clear" w:color="auto" w:fill="auto"/>
            <w:vAlign w:val="center"/>
          </w:tcPr>
          <w:p w:rsidR="005C77F4" w:rsidRPr="00604ED8" w:rsidRDefault="00DF7830" w:rsidP="00191E80">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Верхне-Серебрянское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154.0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2835" w:type="dxa"/>
            <w:gridSpan w:val="2"/>
            <w:shd w:val="clear" w:color="auto" w:fill="auto"/>
            <w:vAlign w:val="center"/>
          </w:tcPr>
          <w:p w:rsidR="005C77F4" w:rsidRPr="00BC4358" w:rsidRDefault="005C77F4" w:rsidP="009B1FDD">
            <w:pPr>
              <w:ind w:firstLine="0"/>
              <w:rPr>
                <w:sz w:val="24"/>
                <w:szCs w:val="24"/>
                <w:highlight w:val="yellow"/>
                <w:lang w:val="en-US"/>
              </w:rPr>
            </w:pPr>
            <w:r w:rsidRPr="00841986">
              <w:rPr>
                <w:sz w:val="24"/>
                <w:szCs w:val="24"/>
                <w:lang w:val="en-US"/>
              </w:rPr>
              <w:t>15</w:t>
            </w:r>
            <w:r w:rsidR="001359E3" w:rsidRPr="00841986">
              <w:rPr>
                <w:sz w:val="24"/>
                <w:szCs w:val="24"/>
                <w:lang w:val="en-US"/>
              </w:rPr>
              <w:t>4</w:t>
            </w:r>
            <w:r w:rsidRPr="00841986">
              <w:rPr>
                <w:sz w:val="24"/>
                <w:szCs w:val="24"/>
                <w:lang w:val="en-US"/>
              </w:rPr>
              <w:t>.</w:t>
            </w:r>
            <w:r w:rsidR="00841986" w:rsidRPr="00841986">
              <w:rPr>
                <w:sz w:val="24"/>
                <w:szCs w:val="24"/>
                <w:lang w:val="en-US"/>
              </w:rPr>
              <w:t>55</w:t>
            </w:r>
          </w:p>
        </w:tc>
        <w:tc>
          <w:tcPr>
            <w:tcW w:w="2661" w:type="dxa"/>
            <w:shd w:val="clear" w:color="auto" w:fill="auto"/>
            <w:vAlign w:val="center"/>
          </w:tcPr>
          <w:p w:rsidR="005C77F4" w:rsidRPr="00841986" w:rsidRDefault="00841986" w:rsidP="00D828B8">
            <w:pPr>
              <w:ind w:firstLine="0"/>
              <w:rPr>
                <w:sz w:val="24"/>
                <w:szCs w:val="24"/>
                <w:lang w:val="en-US"/>
              </w:rPr>
            </w:pPr>
            <w:r>
              <w:rPr>
                <w:sz w:val="24"/>
                <w:szCs w:val="24"/>
                <w:lang w:val="en-US"/>
              </w:rPr>
              <w:t>206.2</w:t>
            </w:r>
          </w:p>
        </w:tc>
        <w:tc>
          <w:tcPr>
            <w:tcW w:w="2442" w:type="dxa"/>
            <w:shd w:val="clear" w:color="auto" w:fill="auto"/>
            <w:vAlign w:val="center"/>
          </w:tcPr>
          <w:p w:rsidR="005C77F4" w:rsidRPr="00841986" w:rsidRDefault="00841986" w:rsidP="009510F9">
            <w:pPr>
              <w:ind w:firstLine="0"/>
              <w:rPr>
                <w:sz w:val="24"/>
                <w:szCs w:val="24"/>
                <w:lang w:val="en-US"/>
              </w:rPr>
            </w:pPr>
            <w:r>
              <w:rPr>
                <w:sz w:val="24"/>
                <w:szCs w:val="24"/>
                <w:lang w:val="en-US"/>
              </w:rPr>
              <w:t>363.8</w:t>
            </w:r>
          </w:p>
        </w:tc>
        <w:tc>
          <w:tcPr>
            <w:tcW w:w="2684" w:type="dxa"/>
            <w:gridSpan w:val="2"/>
            <w:shd w:val="clear" w:color="auto" w:fill="auto"/>
            <w:vAlign w:val="center"/>
          </w:tcPr>
          <w:p w:rsidR="005C77F4" w:rsidRPr="00841986" w:rsidRDefault="00841986" w:rsidP="00D3467A">
            <w:pPr>
              <w:ind w:firstLine="0"/>
              <w:rPr>
                <w:sz w:val="24"/>
                <w:szCs w:val="24"/>
                <w:lang w:val="en-US"/>
              </w:rPr>
            </w:pPr>
            <w:r>
              <w:rPr>
                <w:sz w:val="24"/>
                <w:szCs w:val="24"/>
                <w:lang w:val="en-US"/>
              </w:rPr>
              <w:t>300.0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Нижне-Серебрянское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73.0</w:t>
            </w:r>
          </w:p>
        </w:tc>
        <w:tc>
          <w:tcPr>
            <w:tcW w:w="2835" w:type="dxa"/>
            <w:gridSpan w:val="2"/>
            <w:shd w:val="clear" w:color="auto" w:fill="auto"/>
            <w:vAlign w:val="center"/>
          </w:tcPr>
          <w:p w:rsidR="005C77F4" w:rsidRPr="00BC4358" w:rsidRDefault="005C77F4" w:rsidP="005603D0">
            <w:pPr>
              <w:ind w:firstLine="0"/>
              <w:rPr>
                <w:sz w:val="24"/>
                <w:szCs w:val="24"/>
                <w:highlight w:val="yellow"/>
                <w:lang w:val="en-US"/>
              </w:rPr>
            </w:pPr>
            <w:r w:rsidRPr="00841986">
              <w:rPr>
                <w:sz w:val="24"/>
                <w:szCs w:val="24"/>
              </w:rPr>
              <w:t>73.</w:t>
            </w:r>
            <w:r w:rsidR="005603D0" w:rsidRPr="00841986">
              <w:rPr>
                <w:sz w:val="24"/>
                <w:szCs w:val="24"/>
                <w:lang w:val="en-US"/>
              </w:rPr>
              <w:t>8</w:t>
            </w:r>
            <w:r w:rsidR="00841986" w:rsidRPr="00841986">
              <w:rPr>
                <w:sz w:val="24"/>
                <w:szCs w:val="24"/>
                <w:lang w:val="en-US"/>
              </w:rPr>
              <w:t>7</w:t>
            </w:r>
          </w:p>
        </w:tc>
        <w:tc>
          <w:tcPr>
            <w:tcW w:w="2661" w:type="dxa"/>
            <w:shd w:val="clear" w:color="auto" w:fill="auto"/>
            <w:vAlign w:val="center"/>
          </w:tcPr>
          <w:p w:rsidR="005C77F4" w:rsidRPr="00841986" w:rsidRDefault="00841986" w:rsidP="009C4371">
            <w:pPr>
              <w:ind w:firstLine="0"/>
              <w:rPr>
                <w:sz w:val="24"/>
                <w:szCs w:val="24"/>
                <w:lang w:val="en-US"/>
              </w:rPr>
            </w:pPr>
            <w:r>
              <w:rPr>
                <w:sz w:val="24"/>
                <w:szCs w:val="24"/>
                <w:lang w:val="en-US"/>
              </w:rPr>
              <w:t>395.0</w:t>
            </w:r>
          </w:p>
        </w:tc>
        <w:tc>
          <w:tcPr>
            <w:tcW w:w="2442" w:type="dxa"/>
            <w:shd w:val="clear" w:color="auto" w:fill="auto"/>
            <w:vAlign w:val="center"/>
          </w:tcPr>
          <w:p w:rsidR="005C77F4" w:rsidRPr="00841986" w:rsidRDefault="00841986" w:rsidP="0006549C">
            <w:pPr>
              <w:ind w:firstLine="0"/>
              <w:rPr>
                <w:sz w:val="24"/>
                <w:szCs w:val="24"/>
                <w:lang w:val="en-US"/>
              </w:rPr>
            </w:pPr>
            <w:r>
              <w:rPr>
                <w:sz w:val="24"/>
                <w:szCs w:val="24"/>
                <w:lang w:val="en-US"/>
              </w:rPr>
              <w:t>403.7</w:t>
            </w:r>
          </w:p>
        </w:tc>
        <w:tc>
          <w:tcPr>
            <w:tcW w:w="2684" w:type="dxa"/>
            <w:gridSpan w:val="2"/>
            <w:shd w:val="clear" w:color="auto" w:fill="auto"/>
            <w:vAlign w:val="center"/>
          </w:tcPr>
          <w:p w:rsidR="005C77F4" w:rsidRPr="00841986" w:rsidRDefault="00841986" w:rsidP="0006549C">
            <w:pPr>
              <w:ind w:firstLine="0"/>
              <w:rPr>
                <w:sz w:val="24"/>
                <w:szCs w:val="24"/>
                <w:lang w:val="en-US"/>
              </w:rPr>
            </w:pPr>
            <w:r>
              <w:rPr>
                <w:sz w:val="24"/>
                <w:szCs w:val="24"/>
                <w:lang w:val="en-US"/>
              </w:rPr>
              <w:t>400.0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132.0</w:t>
            </w:r>
          </w:p>
        </w:tc>
        <w:tc>
          <w:tcPr>
            <w:tcW w:w="2835" w:type="dxa"/>
            <w:gridSpan w:val="2"/>
            <w:shd w:val="clear" w:color="auto" w:fill="auto"/>
            <w:vAlign w:val="center"/>
          </w:tcPr>
          <w:p w:rsidR="005C77F4" w:rsidRPr="00BC4358" w:rsidRDefault="00AA55B7" w:rsidP="009B1FDD">
            <w:pPr>
              <w:ind w:firstLine="0"/>
              <w:rPr>
                <w:sz w:val="24"/>
                <w:szCs w:val="24"/>
                <w:highlight w:val="yellow"/>
              </w:rPr>
            </w:pPr>
            <w:r w:rsidRPr="00841986">
              <w:rPr>
                <w:sz w:val="24"/>
                <w:szCs w:val="24"/>
                <w:lang w:val="en-US"/>
              </w:rPr>
              <w:t>14</w:t>
            </w:r>
            <w:r w:rsidR="00841986" w:rsidRPr="00841986">
              <w:rPr>
                <w:sz w:val="24"/>
                <w:szCs w:val="24"/>
                <w:lang w:val="en-US"/>
              </w:rPr>
              <w:t>2</w:t>
            </w:r>
            <w:r w:rsidR="0054475F" w:rsidRPr="00841986">
              <w:rPr>
                <w:sz w:val="24"/>
                <w:szCs w:val="24"/>
                <w:lang w:val="en-US"/>
              </w:rPr>
              <w:t>.</w:t>
            </w:r>
            <w:r w:rsidR="00841986" w:rsidRPr="00841986">
              <w:rPr>
                <w:sz w:val="24"/>
                <w:szCs w:val="24"/>
                <w:lang w:val="en-US"/>
              </w:rPr>
              <w:t>14</w:t>
            </w:r>
          </w:p>
        </w:tc>
        <w:tc>
          <w:tcPr>
            <w:tcW w:w="2661" w:type="dxa"/>
            <w:shd w:val="clear" w:color="auto" w:fill="auto"/>
            <w:vAlign w:val="center"/>
          </w:tcPr>
          <w:p w:rsidR="005C77F4" w:rsidRPr="00841986" w:rsidRDefault="00841986" w:rsidP="005603D0">
            <w:pPr>
              <w:ind w:firstLine="0"/>
              <w:rPr>
                <w:sz w:val="24"/>
                <w:szCs w:val="24"/>
                <w:lang w:val="en-US"/>
              </w:rPr>
            </w:pPr>
            <w:r>
              <w:rPr>
                <w:sz w:val="24"/>
                <w:szCs w:val="24"/>
                <w:lang w:val="en-US"/>
              </w:rPr>
              <w:t>31.6</w:t>
            </w:r>
          </w:p>
        </w:tc>
        <w:tc>
          <w:tcPr>
            <w:tcW w:w="2442" w:type="dxa"/>
            <w:shd w:val="clear" w:color="auto" w:fill="auto"/>
            <w:vAlign w:val="center"/>
          </w:tcPr>
          <w:p w:rsidR="005C77F4" w:rsidRPr="00841986" w:rsidRDefault="00841986" w:rsidP="00D50D39">
            <w:pPr>
              <w:ind w:firstLine="0"/>
              <w:rPr>
                <w:sz w:val="24"/>
                <w:szCs w:val="24"/>
                <w:lang w:val="en-US"/>
              </w:rPr>
            </w:pPr>
            <w:r>
              <w:rPr>
                <w:sz w:val="24"/>
                <w:szCs w:val="24"/>
                <w:lang w:val="en-US"/>
              </w:rPr>
              <w:t>41.0</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25.0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22.8</w:t>
            </w:r>
          </w:p>
        </w:tc>
        <w:tc>
          <w:tcPr>
            <w:tcW w:w="2835" w:type="dxa"/>
            <w:gridSpan w:val="2"/>
            <w:shd w:val="clear" w:color="auto" w:fill="auto"/>
            <w:vAlign w:val="center"/>
          </w:tcPr>
          <w:p w:rsidR="005C77F4" w:rsidRPr="00BC4358" w:rsidRDefault="00841986" w:rsidP="009B1FDD">
            <w:pPr>
              <w:ind w:firstLine="0"/>
              <w:rPr>
                <w:sz w:val="24"/>
                <w:szCs w:val="24"/>
                <w:highlight w:val="yellow"/>
                <w:lang w:val="en-US"/>
              </w:rPr>
            </w:pPr>
            <w:r w:rsidRPr="00841986">
              <w:rPr>
                <w:sz w:val="24"/>
                <w:szCs w:val="24"/>
                <w:lang w:val="en-US"/>
              </w:rPr>
              <w:t>23</w:t>
            </w:r>
            <w:r w:rsidR="005603D0" w:rsidRPr="00841986">
              <w:rPr>
                <w:sz w:val="24"/>
                <w:szCs w:val="24"/>
                <w:lang w:val="en-US"/>
              </w:rPr>
              <w:t>.</w:t>
            </w:r>
            <w:r w:rsidRPr="00841986">
              <w:rPr>
                <w:sz w:val="24"/>
                <w:szCs w:val="24"/>
                <w:lang w:val="en-US"/>
              </w:rPr>
              <w:t>1</w:t>
            </w:r>
            <w:r w:rsidR="009B1FDD" w:rsidRPr="00841986">
              <w:rPr>
                <w:sz w:val="24"/>
                <w:szCs w:val="24"/>
                <w:lang w:val="en-US"/>
              </w:rPr>
              <w:t>6</w:t>
            </w:r>
          </w:p>
        </w:tc>
        <w:tc>
          <w:tcPr>
            <w:tcW w:w="2661" w:type="dxa"/>
            <w:shd w:val="clear" w:color="auto" w:fill="auto"/>
            <w:vAlign w:val="center"/>
          </w:tcPr>
          <w:p w:rsidR="005C77F4" w:rsidRPr="00841986" w:rsidRDefault="00841986" w:rsidP="0006549C">
            <w:pPr>
              <w:ind w:firstLine="0"/>
              <w:rPr>
                <w:sz w:val="24"/>
                <w:szCs w:val="24"/>
                <w:lang w:val="en-US"/>
              </w:rPr>
            </w:pPr>
            <w:r>
              <w:rPr>
                <w:sz w:val="24"/>
                <w:szCs w:val="24"/>
                <w:lang w:val="en-US"/>
              </w:rPr>
              <w:t>40.0</w:t>
            </w:r>
          </w:p>
        </w:tc>
        <w:tc>
          <w:tcPr>
            <w:tcW w:w="2442" w:type="dxa"/>
            <w:shd w:val="clear" w:color="auto" w:fill="auto"/>
            <w:vAlign w:val="center"/>
          </w:tcPr>
          <w:p w:rsidR="005C77F4" w:rsidRPr="00841986" w:rsidRDefault="00841986" w:rsidP="0006549C">
            <w:pPr>
              <w:ind w:firstLine="0"/>
              <w:rPr>
                <w:sz w:val="24"/>
                <w:szCs w:val="24"/>
                <w:lang w:val="en-US"/>
              </w:rPr>
            </w:pPr>
            <w:r>
              <w:rPr>
                <w:sz w:val="24"/>
                <w:szCs w:val="24"/>
                <w:lang w:val="en-US"/>
              </w:rPr>
              <w:t>39.9</w:t>
            </w:r>
          </w:p>
        </w:tc>
        <w:tc>
          <w:tcPr>
            <w:tcW w:w="2684" w:type="dxa"/>
            <w:gridSpan w:val="2"/>
            <w:shd w:val="clear" w:color="auto" w:fill="auto"/>
            <w:vAlign w:val="center"/>
          </w:tcPr>
          <w:p w:rsidR="005C77F4" w:rsidRPr="00604ED8" w:rsidRDefault="00DF7830" w:rsidP="005603D0">
            <w:pPr>
              <w:ind w:firstLine="0"/>
              <w:rPr>
                <w:sz w:val="24"/>
                <w:szCs w:val="24"/>
              </w:rPr>
            </w:pPr>
            <w:r w:rsidRPr="00604ED8">
              <w:rPr>
                <w:sz w:val="24"/>
                <w:szCs w:val="24"/>
              </w:rPr>
              <w:t>-</w:t>
            </w:r>
          </w:p>
        </w:tc>
      </w:tr>
      <w:tr w:rsidR="000777CC"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604ED8" w:rsidRDefault="000777CC" w:rsidP="00D3467A">
            <w:pPr>
              <w:ind w:firstLine="0"/>
              <w:jc w:val="left"/>
              <w:rPr>
                <w:sz w:val="24"/>
                <w:szCs w:val="24"/>
              </w:rPr>
            </w:pPr>
            <w:r w:rsidRPr="00604ED8">
              <w:rPr>
                <w:sz w:val="24"/>
                <w:szCs w:val="24"/>
              </w:rPr>
              <w:t>Кубенское</w:t>
            </w:r>
          </w:p>
        </w:tc>
        <w:tc>
          <w:tcPr>
            <w:tcW w:w="1381" w:type="dxa"/>
            <w:shd w:val="clear" w:color="auto" w:fill="auto"/>
            <w:vAlign w:val="center"/>
          </w:tcPr>
          <w:p w:rsidR="000777CC" w:rsidRPr="00604ED8" w:rsidRDefault="000777CC" w:rsidP="00D3467A">
            <w:pPr>
              <w:ind w:firstLine="0"/>
              <w:rPr>
                <w:sz w:val="24"/>
                <w:szCs w:val="24"/>
                <w:lang w:val="en-US"/>
              </w:rPr>
            </w:pPr>
            <w:r w:rsidRPr="00604ED8">
              <w:rPr>
                <w:sz w:val="24"/>
                <w:szCs w:val="24"/>
              </w:rPr>
              <w:t>110</w:t>
            </w:r>
            <w:r w:rsidRPr="00604ED8">
              <w:rPr>
                <w:sz w:val="24"/>
                <w:szCs w:val="24"/>
                <w:lang w:val="en-US"/>
              </w:rPr>
              <w:t>.</w:t>
            </w:r>
            <w:r w:rsidRPr="00604ED8">
              <w:rPr>
                <w:sz w:val="24"/>
                <w:szCs w:val="24"/>
              </w:rPr>
              <w:t>90</w:t>
            </w:r>
          </w:p>
        </w:tc>
        <w:tc>
          <w:tcPr>
            <w:tcW w:w="1312" w:type="dxa"/>
            <w:gridSpan w:val="2"/>
            <w:shd w:val="clear" w:color="auto" w:fill="auto"/>
            <w:vAlign w:val="center"/>
          </w:tcPr>
          <w:p w:rsidR="000777CC" w:rsidRPr="00604ED8" w:rsidRDefault="000777CC" w:rsidP="00D3467A">
            <w:pPr>
              <w:ind w:firstLine="0"/>
              <w:rPr>
                <w:sz w:val="24"/>
                <w:szCs w:val="24"/>
                <w:lang w:val="en-US"/>
              </w:rPr>
            </w:pPr>
            <w:r w:rsidRPr="00604ED8">
              <w:rPr>
                <w:sz w:val="24"/>
                <w:szCs w:val="24"/>
                <w:lang w:val="en-US"/>
              </w:rPr>
              <w:t>106.57</w:t>
            </w:r>
          </w:p>
        </w:tc>
        <w:tc>
          <w:tcPr>
            <w:tcW w:w="2835" w:type="dxa"/>
            <w:gridSpan w:val="2"/>
            <w:shd w:val="clear" w:color="auto" w:fill="auto"/>
            <w:vAlign w:val="center"/>
          </w:tcPr>
          <w:p w:rsidR="000777CC" w:rsidRPr="00841986" w:rsidRDefault="004C47B6" w:rsidP="00A147D0">
            <w:pPr>
              <w:ind w:firstLine="0"/>
              <w:rPr>
                <w:sz w:val="24"/>
                <w:szCs w:val="24"/>
                <w:highlight w:val="yellow"/>
                <w:lang w:val="en-US"/>
              </w:rPr>
            </w:pPr>
            <w:r w:rsidRPr="00841986">
              <w:rPr>
                <w:sz w:val="24"/>
                <w:szCs w:val="24"/>
                <w:lang w:val="en-US"/>
              </w:rPr>
              <w:t>1</w:t>
            </w:r>
            <w:r w:rsidR="00236499" w:rsidRPr="00841986">
              <w:rPr>
                <w:sz w:val="24"/>
                <w:szCs w:val="24"/>
              </w:rPr>
              <w:t>09</w:t>
            </w:r>
            <w:r w:rsidR="006C4D1D" w:rsidRPr="00841986">
              <w:rPr>
                <w:sz w:val="24"/>
                <w:szCs w:val="24"/>
                <w:lang w:val="en-US"/>
              </w:rPr>
              <w:t>.</w:t>
            </w:r>
            <w:r w:rsidR="00A147D0" w:rsidRPr="00841986">
              <w:rPr>
                <w:sz w:val="24"/>
                <w:szCs w:val="24"/>
              </w:rPr>
              <w:t>6</w:t>
            </w:r>
            <w:r w:rsidR="00841986" w:rsidRPr="00841986">
              <w:rPr>
                <w:sz w:val="24"/>
                <w:szCs w:val="24"/>
                <w:lang w:val="en-US"/>
              </w:rPr>
              <w:t>4</w:t>
            </w:r>
          </w:p>
        </w:tc>
        <w:tc>
          <w:tcPr>
            <w:tcW w:w="2661"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442"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684" w:type="dxa"/>
            <w:gridSpan w:val="2"/>
            <w:shd w:val="clear" w:color="auto" w:fill="auto"/>
            <w:vAlign w:val="center"/>
          </w:tcPr>
          <w:p w:rsidR="000777CC" w:rsidRPr="00604ED8" w:rsidRDefault="004568D1"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Вытегорское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46.00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lang w:val="en-US"/>
              </w:rPr>
              <w:t>44.80</w:t>
            </w:r>
          </w:p>
        </w:tc>
        <w:tc>
          <w:tcPr>
            <w:tcW w:w="2835" w:type="dxa"/>
            <w:gridSpan w:val="2"/>
            <w:shd w:val="clear" w:color="auto" w:fill="auto"/>
            <w:vAlign w:val="center"/>
          </w:tcPr>
          <w:p w:rsidR="005C77F4" w:rsidRPr="00841986" w:rsidRDefault="005C77F4" w:rsidP="00BD38D9">
            <w:pPr>
              <w:ind w:firstLine="0"/>
              <w:rPr>
                <w:sz w:val="24"/>
                <w:szCs w:val="24"/>
                <w:highlight w:val="yellow"/>
                <w:lang w:val="en-US"/>
              </w:rPr>
            </w:pPr>
            <w:r w:rsidRPr="00841986">
              <w:rPr>
                <w:sz w:val="24"/>
                <w:szCs w:val="24"/>
                <w:lang w:val="en-US"/>
              </w:rPr>
              <w:t>4</w:t>
            </w:r>
            <w:r w:rsidR="00841986" w:rsidRPr="00841986">
              <w:rPr>
                <w:sz w:val="24"/>
                <w:szCs w:val="24"/>
                <w:lang w:val="en-US"/>
              </w:rPr>
              <w:t>6</w:t>
            </w:r>
            <w:r w:rsidR="006E08D1" w:rsidRPr="00841986">
              <w:rPr>
                <w:sz w:val="24"/>
                <w:szCs w:val="24"/>
                <w:lang w:val="en-US"/>
              </w:rPr>
              <w:t>.</w:t>
            </w:r>
            <w:r w:rsidR="00841986" w:rsidRPr="00841986">
              <w:rPr>
                <w:sz w:val="24"/>
                <w:szCs w:val="24"/>
                <w:lang w:val="en-US"/>
              </w:rPr>
              <w:t>00</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rPr>
              <w:t>30</w:t>
            </w:r>
            <w:r w:rsidR="0025640C" w:rsidRPr="00604ED8">
              <w:rPr>
                <w:sz w:val="24"/>
                <w:szCs w:val="24"/>
                <w:lang w:val="en-US"/>
              </w:rPr>
              <w:t>.</w:t>
            </w:r>
            <w:r w:rsidRPr="00604ED8">
              <w:rPr>
                <w:sz w:val="24"/>
                <w:szCs w:val="24"/>
              </w:rPr>
              <w:t>24</w:t>
            </w:r>
          </w:p>
        </w:tc>
        <w:tc>
          <w:tcPr>
            <w:tcW w:w="2442" w:type="dxa"/>
            <w:shd w:val="clear" w:color="auto" w:fill="auto"/>
            <w:vAlign w:val="center"/>
          </w:tcPr>
          <w:p w:rsidR="005C77F4" w:rsidRPr="00604ED8" w:rsidRDefault="00091FAE" w:rsidP="005578EC">
            <w:pPr>
              <w:ind w:firstLine="0"/>
              <w:rPr>
                <w:sz w:val="24"/>
                <w:szCs w:val="24"/>
              </w:rPr>
            </w:pPr>
            <w:r w:rsidRPr="00604ED8">
              <w:rPr>
                <w:sz w:val="24"/>
                <w:szCs w:val="24"/>
              </w:rPr>
              <w:t>30</w:t>
            </w:r>
            <w:r w:rsidR="0025640C" w:rsidRPr="00604ED8">
              <w:rPr>
                <w:sz w:val="24"/>
                <w:szCs w:val="24"/>
                <w:lang w:val="en-US"/>
              </w:rPr>
              <w:t>.</w:t>
            </w:r>
            <w:r w:rsidRPr="00604ED8">
              <w:rPr>
                <w:sz w:val="24"/>
                <w:szCs w:val="24"/>
              </w:rPr>
              <w:t>24</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Белоусовское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58.75</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57.55</w:t>
            </w:r>
          </w:p>
        </w:tc>
        <w:tc>
          <w:tcPr>
            <w:tcW w:w="2835" w:type="dxa"/>
            <w:gridSpan w:val="2"/>
            <w:shd w:val="clear" w:color="auto" w:fill="auto"/>
            <w:vAlign w:val="center"/>
          </w:tcPr>
          <w:p w:rsidR="005C77F4" w:rsidRPr="00841986" w:rsidRDefault="00BE558C" w:rsidP="00BD38D9">
            <w:pPr>
              <w:ind w:firstLine="0"/>
              <w:rPr>
                <w:sz w:val="24"/>
                <w:szCs w:val="24"/>
                <w:highlight w:val="yellow"/>
                <w:lang w:val="en-US"/>
              </w:rPr>
            </w:pPr>
            <w:r w:rsidRPr="00841986">
              <w:rPr>
                <w:sz w:val="24"/>
                <w:szCs w:val="24"/>
                <w:lang w:val="en-US"/>
              </w:rPr>
              <w:t>5</w:t>
            </w:r>
            <w:r w:rsidR="00D21292" w:rsidRPr="00841986">
              <w:rPr>
                <w:sz w:val="24"/>
                <w:szCs w:val="24"/>
              </w:rPr>
              <w:t>8</w:t>
            </w:r>
            <w:r w:rsidR="005E5388" w:rsidRPr="00841986">
              <w:rPr>
                <w:sz w:val="24"/>
                <w:szCs w:val="24"/>
              </w:rPr>
              <w:t>.</w:t>
            </w:r>
            <w:r w:rsidR="00A147D0" w:rsidRPr="00841986">
              <w:rPr>
                <w:sz w:val="24"/>
                <w:szCs w:val="24"/>
              </w:rPr>
              <w:t>7</w:t>
            </w:r>
            <w:r w:rsidR="00841986" w:rsidRPr="00841986">
              <w:rPr>
                <w:sz w:val="24"/>
                <w:szCs w:val="24"/>
                <w:lang w:val="en-US"/>
              </w:rPr>
              <w:t>7</w:t>
            </w:r>
          </w:p>
        </w:tc>
        <w:tc>
          <w:tcPr>
            <w:tcW w:w="2661" w:type="dxa"/>
            <w:shd w:val="clear" w:color="auto" w:fill="auto"/>
            <w:vAlign w:val="center"/>
          </w:tcPr>
          <w:p w:rsidR="005C77F4" w:rsidRPr="00604ED8" w:rsidRDefault="00091FAE" w:rsidP="005578EC">
            <w:pPr>
              <w:ind w:firstLine="0"/>
              <w:rPr>
                <w:sz w:val="24"/>
                <w:szCs w:val="24"/>
              </w:rPr>
            </w:pPr>
            <w:r w:rsidRPr="00604ED8">
              <w:rPr>
                <w:sz w:val="24"/>
                <w:szCs w:val="24"/>
              </w:rPr>
              <w:t>21</w:t>
            </w:r>
            <w:r w:rsidRPr="00604ED8">
              <w:rPr>
                <w:sz w:val="24"/>
                <w:szCs w:val="24"/>
                <w:lang w:val="en-US"/>
              </w:rPr>
              <w:t>.</w:t>
            </w:r>
            <w:r w:rsidR="0025640C" w:rsidRPr="00604ED8">
              <w:rPr>
                <w:sz w:val="24"/>
                <w:szCs w:val="24"/>
                <w:lang w:val="en-US"/>
              </w:rPr>
              <w:t>1</w:t>
            </w:r>
            <w:r w:rsidRPr="00604ED8">
              <w:rPr>
                <w:sz w:val="24"/>
                <w:szCs w:val="24"/>
              </w:rPr>
              <w:t>7</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21.</w:t>
            </w:r>
            <w:r w:rsidR="0025640C" w:rsidRPr="00604ED8">
              <w:rPr>
                <w:sz w:val="24"/>
                <w:szCs w:val="24"/>
                <w:lang w:val="en-US"/>
              </w:rPr>
              <w:t>1</w:t>
            </w:r>
            <w:r w:rsidRPr="00604ED8">
              <w:rPr>
                <w:sz w:val="24"/>
                <w:szCs w:val="24"/>
                <w:lang w:val="en-US"/>
              </w:rPr>
              <w:t>7</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Новинкинское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96.40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95.90</w:t>
            </w:r>
          </w:p>
        </w:tc>
        <w:tc>
          <w:tcPr>
            <w:tcW w:w="2835" w:type="dxa"/>
            <w:gridSpan w:val="2"/>
            <w:shd w:val="clear" w:color="auto" w:fill="auto"/>
            <w:vAlign w:val="center"/>
          </w:tcPr>
          <w:p w:rsidR="005C77F4" w:rsidRPr="00841986" w:rsidRDefault="00A54217" w:rsidP="00514A7B">
            <w:pPr>
              <w:ind w:firstLine="0"/>
              <w:rPr>
                <w:sz w:val="24"/>
                <w:szCs w:val="24"/>
              </w:rPr>
            </w:pPr>
            <w:r w:rsidRPr="00841986">
              <w:rPr>
                <w:sz w:val="24"/>
                <w:szCs w:val="24"/>
                <w:lang w:val="en-US"/>
              </w:rPr>
              <w:t>96.</w:t>
            </w:r>
            <w:r w:rsidR="00514A7B" w:rsidRPr="00841986">
              <w:rPr>
                <w:sz w:val="24"/>
                <w:szCs w:val="24"/>
                <w:lang w:val="en-US"/>
              </w:rPr>
              <w:t>4</w:t>
            </w:r>
            <w:r w:rsidR="00EE67AF" w:rsidRPr="00841986">
              <w:rPr>
                <w:sz w:val="24"/>
                <w:szCs w:val="24"/>
              </w:rPr>
              <w:t>0</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684" w:type="dxa"/>
            <w:gridSpan w:val="2"/>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604ED8" w:rsidRDefault="005C77F4" w:rsidP="00D3467A">
            <w:pPr>
              <w:ind w:firstLine="0"/>
              <w:jc w:val="left"/>
              <w:rPr>
                <w:sz w:val="24"/>
                <w:szCs w:val="24"/>
              </w:rPr>
            </w:pPr>
            <w:r w:rsidRPr="00604ED8">
              <w:rPr>
                <w:sz w:val="24"/>
                <w:szCs w:val="24"/>
              </w:rPr>
              <w:t>Ковжское</w:t>
            </w:r>
          </w:p>
        </w:tc>
        <w:tc>
          <w:tcPr>
            <w:tcW w:w="1381" w:type="dxa"/>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163.</w:t>
            </w:r>
            <w:r w:rsidRPr="00604ED8">
              <w:rPr>
                <w:sz w:val="24"/>
                <w:szCs w:val="24"/>
              </w:rPr>
              <w:t>7</w:t>
            </w:r>
            <w:r w:rsidRPr="00604ED8">
              <w:rPr>
                <w:sz w:val="24"/>
                <w:szCs w:val="24"/>
                <w:lang w:val="en-US"/>
              </w:rPr>
              <w:t>3</w:t>
            </w:r>
          </w:p>
        </w:tc>
        <w:tc>
          <w:tcPr>
            <w:tcW w:w="1312" w:type="dxa"/>
            <w:gridSpan w:val="2"/>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162.60</w:t>
            </w:r>
          </w:p>
        </w:tc>
        <w:tc>
          <w:tcPr>
            <w:tcW w:w="2835" w:type="dxa"/>
            <w:gridSpan w:val="2"/>
            <w:tcBorders>
              <w:bottom w:val="double" w:sz="4" w:space="0" w:color="auto"/>
            </w:tcBorders>
            <w:shd w:val="clear" w:color="auto" w:fill="auto"/>
            <w:vAlign w:val="center"/>
          </w:tcPr>
          <w:p w:rsidR="005C77F4" w:rsidRPr="00841986" w:rsidRDefault="00843830" w:rsidP="00236499">
            <w:pPr>
              <w:ind w:firstLine="0"/>
              <w:rPr>
                <w:sz w:val="24"/>
                <w:szCs w:val="24"/>
                <w:lang w:val="en-US"/>
              </w:rPr>
            </w:pPr>
            <w:r w:rsidRPr="00841986">
              <w:rPr>
                <w:sz w:val="24"/>
                <w:szCs w:val="24"/>
              </w:rPr>
              <w:t>163.</w:t>
            </w:r>
            <w:r w:rsidR="00236499" w:rsidRPr="00841986">
              <w:rPr>
                <w:sz w:val="24"/>
                <w:szCs w:val="24"/>
              </w:rPr>
              <w:t>6</w:t>
            </w:r>
            <w:r w:rsidR="006D2745" w:rsidRPr="00841986">
              <w:rPr>
                <w:sz w:val="24"/>
                <w:szCs w:val="24"/>
                <w:lang w:val="en-US"/>
              </w:rPr>
              <w:t>3</w:t>
            </w:r>
            <w:bookmarkStart w:id="0" w:name="_GoBack"/>
            <w:bookmarkEnd w:id="0"/>
          </w:p>
        </w:tc>
        <w:tc>
          <w:tcPr>
            <w:tcW w:w="2661" w:type="dxa"/>
            <w:tcBorders>
              <w:bottom w:val="double" w:sz="4" w:space="0" w:color="auto"/>
            </w:tcBorders>
            <w:shd w:val="clear" w:color="auto" w:fill="auto"/>
            <w:vAlign w:val="center"/>
          </w:tcPr>
          <w:p w:rsidR="005C77F4" w:rsidRPr="00604ED8" w:rsidRDefault="00091FAE" w:rsidP="0025640C">
            <w:pPr>
              <w:ind w:firstLine="0"/>
              <w:rPr>
                <w:sz w:val="24"/>
                <w:szCs w:val="24"/>
              </w:rPr>
            </w:pPr>
            <w:r w:rsidRPr="00604ED8">
              <w:rPr>
                <w:sz w:val="24"/>
                <w:szCs w:val="24"/>
                <w:lang w:val="en-US"/>
              </w:rPr>
              <w:t>10</w:t>
            </w:r>
            <w:r w:rsidR="0025640C" w:rsidRPr="00604ED8">
              <w:rPr>
                <w:sz w:val="24"/>
                <w:szCs w:val="24"/>
              </w:rPr>
              <w:t>.</w:t>
            </w:r>
            <w:r w:rsidRPr="00604ED8">
              <w:rPr>
                <w:sz w:val="24"/>
                <w:szCs w:val="24"/>
                <w:lang w:val="en-US"/>
              </w:rPr>
              <w:t>36</w:t>
            </w:r>
          </w:p>
        </w:tc>
        <w:tc>
          <w:tcPr>
            <w:tcW w:w="2442" w:type="dxa"/>
            <w:tcBorders>
              <w:bottom w:val="double" w:sz="4" w:space="0" w:color="auto"/>
            </w:tcBorders>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10</w:t>
            </w:r>
            <w:r w:rsidR="0025640C" w:rsidRPr="00604ED8">
              <w:rPr>
                <w:sz w:val="24"/>
                <w:szCs w:val="24"/>
                <w:lang w:val="en-US"/>
              </w:rPr>
              <w:t>.</w:t>
            </w:r>
            <w:r w:rsidRPr="00604ED8">
              <w:rPr>
                <w:sz w:val="24"/>
                <w:szCs w:val="24"/>
                <w:lang w:val="en-US"/>
              </w:rPr>
              <w:t>36</w:t>
            </w:r>
          </w:p>
        </w:tc>
        <w:tc>
          <w:tcPr>
            <w:tcW w:w="2684" w:type="dxa"/>
            <w:gridSpan w:val="2"/>
            <w:tcBorders>
              <w:bottom w:val="single" w:sz="4" w:space="0" w:color="auto"/>
            </w:tcBorders>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604ED8" w:rsidRDefault="00AD0D05" w:rsidP="00BA6CDC">
            <w:pPr>
              <w:ind w:firstLine="0"/>
              <w:rPr>
                <w:sz w:val="24"/>
                <w:szCs w:val="24"/>
              </w:rPr>
            </w:pPr>
            <w:r w:rsidRPr="00604ED8">
              <w:rPr>
                <w:sz w:val="24"/>
                <w:szCs w:val="24"/>
              </w:rPr>
              <w:t xml:space="preserve">№ </w:t>
            </w:r>
            <w:proofErr w:type="gramStart"/>
            <w:r w:rsidRPr="00604ED8">
              <w:rPr>
                <w:sz w:val="24"/>
                <w:szCs w:val="24"/>
              </w:rPr>
              <w:t>п</w:t>
            </w:r>
            <w:proofErr w:type="gramEnd"/>
            <w:r w:rsidRPr="00604ED8">
              <w:rPr>
                <w:sz w:val="24"/>
                <w:szCs w:val="24"/>
              </w:rPr>
              <w:t>/п</w:t>
            </w:r>
          </w:p>
        </w:tc>
        <w:tc>
          <w:tcPr>
            <w:tcW w:w="2127" w:type="dxa"/>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 xml:space="preserve">Субъект </w:t>
            </w:r>
            <w:r w:rsidRPr="00604ED8">
              <w:rPr>
                <w:sz w:val="24"/>
                <w:szCs w:val="24"/>
              </w:rPr>
              <w:br/>
              <w:t>федерации</w:t>
            </w:r>
          </w:p>
        </w:tc>
        <w:tc>
          <w:tcPr>
            <w:tcW w:w="2693" w:type="dxa"/>
            <w:gridSpan w:val="3"/>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 xml:space="preserve">Характеристика неблагоприятных и опасных гидрологических </w:t>
            </w:r>
            <w:r w:rsidRPr="00604ED8">
              <w:rPr>
                <w:sz w:val="24"/>
                <w:szCs w:val="24"/>
              </w:rPr>
              <w:br/>
              <w:t>явлений, чрезвычайных ситуаций.</w:t>
            </w:r>
          </w:p>
        </w:tc>
      </w:tr>
    </w:tbl>
    <w:p w:rsidR="00661E65" w:rsidRPr="00604ED8" w:rsidRDefault="00BB7D32" w:rsidP="00DA2C61">
      <w:pPr>
        <w:spacing w:before="100" w:beforeAutospacing="1"/>
        <w:ind w:left="284" w:firstLine="0"/>
        <w:jc w:val="both"/>
        <w:rPr>
          <w:sz w:val="24"/>
          <w:szCs w:val="24"/>
        </w:rPr>
      </w:pPr>
      <w:r w:rsidRPr="00604ED8">
        <w:rPr>
          <w:sz w:val="24"/>
          <w:szCs w:val="24"/>
          <w:u w:val="single"/>
        </w:rPr>
        <w:lastRenderedPageBreak/>
        <w:t>Пр</w:t>
      </w:r>
      <w:r w:rsidR="009B6EAC" w:rsidRPr="00604ED8">
        <w:rPr>
          <w:sz w:val="24"/>
          <w:szCs w:val="24"/>
          <w:u w:val="single"/>
        </w:rPr>
        <w:t>и</w:t>
      </w:r>
      <w:r w:rsidRPr="00604ED8">
        <w:rPr>
          <w:sz w:val="24"/>
          <w:szCs w:val="24"/>
          <w:u w:val="single"/>
        </w:rPr>
        <w:t>мечание</w:t>
      </w:r>
      <w:r w:rsidRPr="00604ED8">
        <w:rPr>
          <w:sz w:val="24"/>
          <w:szCs w:val="24"/>
        </w:rPr>
        <w:t xml:space="preserve">: </w:t>
      </w:r>
      <w:r w:rsidR="00326DA3" w:rsidRPr="00604ED8">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604ED8">
        <w:rPr>
          <w:sz w:val="24"/>
          <w:szCs w:val="24"/>
        </w:rPr>
        <w:t>я</w:t>
      </w:r>
      <w:r w:rsidR="00326DA3" w:rsidRPr="00604ED8">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604ED8" w:rsidRDefault="009C6B57" w:rsidP="009C6B57">
      <w:pPr>
        <w:spacing w:before="100" w:beforeAutospacing="1"/>
        <w:ind w:left="284" w:firstLine="0"/>
        <w:jc w:val="left"/>
        <w:rPr>
          <w:b/>
          <w:sz w:val="24"/>
          <w:szCs w:val="24"/>
        </w:rPr>
      </w:pPr>
      <w:r w:rsidRPr="00604ED8">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604ED8" w:rsidTr="00EC74F5">
        <w:tc>
          <w:tcPr>
            <w:tcW w:w="0" w:type="auto"/>
            <w:vMerge w:val="restart"/>
          </w:tcPr>
          <w:p w:rsidR="00BD396E" w:rsidRPr="00604ED8" w:rsidRDefault="00BD396E" w:rsidP="009C6B57">
            <w:pPr>
              <w:spacing w:before="100" w:beforeAutospacing="1"/>
              <w:ind w:firstLine="0"/>
              <w:jc w:val="right"/>
              <w:rPr>
                <w:sz w:val="24"/>
                <w:szCs w:val="24"/>
              </w:rPr>
            </w:pPr>
            <w:r w:rsidRPr="00604ED8">
              <w:rPr>
                <w:sz w:val="24"/>
                <w:szCs w:val="24"/>
              </w:rPr>
              <w:t>1.</w:t>
            </w:r>
          </w:p>
        </w:tc>
        <w:tc>
          <w:tcPr>
            <w:tcW w:w="4707" w:type="dxa"/>
            <w:gridSpan w:val="2"/>
          </w:tcPr>
          <w:p w:rsidR="00BD396E" w:rsidRPr="00604ED8" w:rsidRDefault="00BD396E" w:rsidP="00BD396E">
            <w:pPr>
              <w:spacing w:before="100" w:beforeAutospacing="1"/>
              <w:ind w:firstLine="0"/>
              <w:jc w:val="left"/>
              <w:rPr>
                <w:sz w:val="24"/>
                <w:szCs w:val="24"/>
              </w:rPr>
            </w:pPr>
            <w:r w:rsidRPr="00604ED8">
              <w:rPr>
                <w:sz w:val="24"/>
                <w:szCs w:val="24"/>
              </w:rPr>
              <w:t>Количество ЧС:</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субъектах Федерации</w:t>
            </w:r>
          </w:p>
        </w:tc>
        <w:tc>
          <w:tcPr>
            <w:tcW w:w="1109" w:type="dxa"/>
          </w:tcPr>
          <w:p w:rsidR="00791DCB" w:rsidRPr="00604ED8" w:rsidRDefault="00791DCB" w:rsidP="009C6B57">
            <w:pPr>
              <w:spacing w:before="100" w:beforeAutospacing="1"/>
              <w:ind w:firstLine="0"/>
              <w:jc w:val="right"/>
              <w:rPr>
                <w:sz w:val="24"/>
                <w:szCs w:val="24"/>
              </w:rPr>
            </w:pPr>
            <w:r w:rsidRPr="00604ED8">
              <w:rPr>
                <w:sz w:val="24"/>
                <w:szCs w:val="24"/>
              </w:rPr>
              <w:t>0</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муниципальных образованиях</w:t>
            </w:r>
          </w:p>
        </w:tc>
        <w:tc>
          <w:tcPr>
            <w:tcW w:w="1109" w:type="dxa"/>
          </w:tcPr>
          <w:p w:rsidR="00791DCB" w:rsidRPr="00604ED8" w:rsidRDefault="00BE5174" w:rsidP="009C6B57">
            <w:pPr>
              <w:spacing w:before="100" w:beforeAutospacing="1"/>
              <w:ind w:firstLine="0"/>
              <w:jc w:val="right"/>
              <w:rPr>
                <w:sz w:val="24"/>
                <w:szCs w:val="24"/>
              </w:rPr>
            </w:pPr>
            <w:r w:rsidRPr="00604ED8">
              <w:rPr>
                <w:sz w:val="24"/>
                <w:szCs w:val="24"/>
              </w:rPr>
              <w:t>0</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2.</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Населенные пункты</w:t>
            </w:r>
          </w:p>
        </w:tc>
        <w:tc>
          <w:tcPr>
            <w:tcW w:w="1109" w:type="dxa"/>
          </w:tcPr>
          <w:p w:rsidR="003230ED" w:rsidRPr="00604ED8" w:rsidRDefault="006576B3"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3.</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Частные жилые дома</w:t>
            </w:r>
          </w:p>
        </w:tc>
        <w:tc>
          <w:tcPr>
            <w:tcW w:w="1109" w:type="dxa"/>
          </w:tcPr>
          <w:p w:rsidR="003230ED" w:rsidRPr="00604ED8" w:rsidRDefault="00243026"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4.</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Придомовые территории</w:t>
            </w:r>
          </w:p>
        </w:tc>
        <w:tc>
          <w:tcPr>
            <w:tcW w:w="1109" w:type="dxa"/>
          </w:tcPr>
          <w:p w:rsidR="003230ED" w:rsidRPr="00604ED8" w:rsidRDefault="00641CB2"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5.</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Низководные мосты</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6.</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Участки автомобильных дорог</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7.</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Нежилые садоводческие участки</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8.</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Социально значимые объекты</w:t>
            </w:r>
          </w:p>
        </w:tc>
        <w:tc>
          <w:tcPr>
            <w:tcW w:w="1109" w:type="dxa"/>
          </w:tcPr>
          <w:p w:rsidR="003230ED" w:rsidRPr="00604ED8" w:rsidRDefault="000C6FEA" w:rsidP="009C6B57">
            <w:pPr>
              <w:spacing w:before="100" w:beforeAutospacing="1"/>
              <w:ind w:firstLine="0"/>
              <w:jc w:val="right"/>
              <w:rPr>
                <w:sz w:val="24"/>
                <w:szCs w:val="24"/>
              </w:rPr>
            </w:pPr>
            <w:r w:rsidRPr="00604ED8">
              <w:rPr>
                <w:sz w:val="24"/>
                <w:szCs w:val="24"/>
              </w:rPr>
              <w:t>-</w:t>
            </w:r>
          </w:p>
        </w:tc>
      </w:tr>
    </w:tbl>
    <w:p w:rsidR="005E4A3A" w:rsidRPr="00150A91" w:rsidRDefault="003E376F" w:rsidP="00181BF3">
      <w:pPr>
        <w:spacing w:before="100" w:beforeAutospacing="1"/>
        <w:ind w:left="284" w:firstLine="0"/>
        <w:jc w:val="left"/>
        <w:rPr>
          <w:sz w:val="24"/>
          <w:szCs w:val="24"/>
        </w:rPr>
      </w:pPr>
      <w:r w:rsidRPr="00604ED8">
        <w:rPr>
          <w:sz w:val="24"/>
          <w:szCs w:val="24"/>
        </w:rPr>
        <w:t>О</w:t>
      </w:r>
      <w:r w:rsidR="009F3C46" w:rsidRPr="00604ED8">
        <w:rPr>
          <w:sz w:val="24"/>
          <w:szCs w:val="24"/>
        </w:rPr>
        <w:t xml:space="preserve">перативный дежурный </w:t>
      </w:r>
      <w:proofErr w:type="gramStart"/>
      <w:r w:rsidR="00FD58E7" w:rsidRPr="00604ED8">
        <w:rPr>
          <w:sz w:val="24"/>
          <w:szCs w:val="24"/>
        </w:rPr>
        <w:t>Двинско-Печорского</w:t>
      </w:r>
      <w:proofErr w:type="gramEnd"/>
      <w:r w:rsidR="00FD58E7" w:rsidRPr="00604ED8">
        <w:rPr>
          <w:sz w:val="24"/>
          <w:szCs w:val="24"/>
        </w:rPr>
        <w:t xml:space="preserve"> БВУ</w:t>
      </w:r>
      <w:r w:rsidR="00CA373D" w:rsidRPr="00604ED8">
        <w:rPr>
          <w:sz w:val="24"/>
          <w:szCs w:val="24"/>
        </w:rPr>
        <w:t xml:space="preserve"> </w:t>
      </w:r>
      <w:r w:rsidR="008C5D3E">
        <w:rPr>
          <w:sz w:val="24"/>
          <w:szCs w:val="24"/>
        </w:rPr>
        <w:t>Мандрик А.В</w:t>
      </w:r>
      <w:r w:rsidR="00A33251" w:rsidRPr="00604ED8">
        <w:rPr>
          <w:sz w:val="24"/>
          <w:szCs w:val="24"/>
        </w:rPr>
        <w:t xml:space="preserve">. </w:t>
      </w:r>
      <w:r w:rsidR="005843D4" w:rsidRPr="00604ED8">
        <w:rPr>
          <w:sz w:val="24"/>
          <w:szCs w:val="24"/>
        </w:rPr>
        <w:t xml:space="preserve"> </w:t>
      </w:r>
      <w:r w:rsidR="0056548B" w:rsidRPr="00604ED8">
        <w:rPr>
          <w:sz w:val="24"/>
          <w:szCs w:val="24"/>
        </w:rPr>
        <w:t xml:space="preserve"> </w:t>
      </w:r>
      <w:r w:rsidR="00A77C7F" w:rsidRPr="00604ED8">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B4" w:rsidRDefault="006B1DB4">
      <w:r>
        <w:separator/>
      </w:r>
    </w:p>
  </w:endnote>
  <w:endnote w:type="continuationSeparator" w:id="0">
    <w:p w:rsidR="006B1DB4" w:rsidRDefault="006B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B4" w:rsidRDefault="006B1DB4">
      <w:r>
        <w:separator/>
      </w:r>
    </w:p>
  </w:footnote>
  <w:footnote w:type="continuationSeparator" w:id="0">
    <w:p w:rsidR="006B1DB4" w:rsidRDefault="006B1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841986">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3E0"/>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ED8"/>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13"/>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DB4"/>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B0"/>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86"/>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3E"/>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251"/>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BC"/>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58"/>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8D9"/>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1E60-24D4-457C-ABA8-C3742785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4</cp:revision>
  <cp:lastPrinted>2017-06-28T09:12:00Z</cp:lastPrinted>
  <dcterms:created xsi:type="dcterms:W3CDTF">2017-09-25T04:58:00Z</dcterms:created>
  <dcterms:modified xsi:type="dcterms:W3CDTF">2017-09-25T09:49:00Z</dcterms:modified>
</cp:coreProperties>
</file>