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A806DB">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A806DB">
        <w:rPr>
          <w:b/>
          <w:sz w:val="26"/>
          <w:szCs w:val="26"/>
        </w:rPr>
        <w:t>9</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bookmarkStart w:id="0" w:name="_GoBack"/>
            <w:bookmarkEnd w:id="0"/>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Default="0019309B" w:rsidP="008305B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Pr="009532AB" w:rsidRDefault="009532AB" w:rsidP="008305B1">
            <w:pPr>
              <w:ind w:firstLine="0"/>
              <w:jc w:val="both"/>
              <w:rPr>
                <w:i/>
                <w:color w:val="FFFFFF" w:themeColor="background1"/>
                <w:sz w:val="24"/>
                <w:szCs w:val="24"/>
              </w:rPr>
            </w:pPr>
            <w:r w:rsidRPr="00A806DB">
              <w:rPr>
                <w:i/>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A03DF1">
              <w:rPr>
                <w:sz w:val="24"/>
                <w:szCs w:val="24"/>
              </w:rPr>
              <w:t>4</w:t>
            </w:r>
          </w:p>
        </w:tc>
        <w:tc>
          <w:tcPr>
            <w:tcW w:w="2661" w:type="dxa"/>
            <w:shd w:val="clear" w:color="auto" w:fill="auto"/>
            <w:vAlign w:val="center"/>
          </w:tcPr>
          <w:p w:rsidR="0082036D" w:rsidRPr="00D221F7" w:rsidRDefault="00A03DF1" w:rsidP="00C35C43">
            <w:pPr>
              <w:ind w:firstLine="0"/>
              <w:rPr>
                <w:sz w:val="24"/>
                <w:szCs w:val="24"/>
                <w:lang w:val="en-US"/>
              </w:rPr>
            </w:pPr>
            <w:r>
              <w:rPr>
                <w:sz w:val="24"/>
                <w:szCs w:val="24"/>
                <w:lang w:val="en-US"/>
              </w:rPr>
              <w:t>231.7</w:t>
            </w:r>
          </w:p>
        </w:tc>
        <w:tc>
          <w:tcPr>
            <w:tcW w:w="2442" w:type="dxa"/>
            <w:shd w:val="clear" w:color="auto" w:fill="auto"/>
            <w:vAlign w:val="center"/>
          </w:tcPr>
          <w:p w:rsidR="005C77F4" w:rsidRPr="00C07848" w:rsidRDefault="00A03DF1" w:rsidP="00D828B8">
            <w:pPr>
              <w:ind w:firstLine="0"/>
              <w:rPr>
                <w:sz w:val="24"/>
                <w:szCs w:val="24"/>
                <w:lang w:val="en-US"/>
              </w:rPr>
            </w:pPr>
            <w:r>
              <w:rPr>
                <w:sz w:val="24"/>
                <w:szCs w:val="24"/>
                <w:lang w:val="en-US"/>
              </w:rPr>
              <w:t>181.3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A03DF1" w:rsidP="00D50D39">
            <w:pPr>
              <w:ind w:firstLine="0"/>
              <w:rPr>
                <w:sz w:val="24"/>
                <w:szCs w:val="24"/>
                <w:lang w:val="en-US"/>
              </w:rPr>
            </w:pPr>
            <w:r>
              <w:rPr>
                <w:sz w:val="24"/>
                <w:szCs w:val="24"/>
                <w:lang w:val="en-US"/>
              </w:rPr>
              <w:t>147.1</w:t>
            </w:r>
          </w:p>
        </w:tc>
        <w:tc>
          <w:tcPr>
            <w:tcW w:w="2442" w:type="dxa"/>
            <w:shd w:val="clear" w:color="auto" w:fill="auto"/>
            <w:vAlign w:val="center"/>
          </w:tcPr>
          <w:p w:rsidR="005C77F4" w:rsidRPr="00C07848" w:rsidRDefault="00A03DF1" w:rsidP="00D828B8">
            <w:pPr>
              <w:ind w:firstLine="0"/>
              <w:rPr>
                <w:sz w:val="24"/>
                <w:szCs w:val="24"/>
                <w:lang w:val="en-US"/>
              </w:rPr>
            </w:pPr>
            <w:r>
              <w:rPr>
                <w:sz w:val="24"/>
                <w:szCs w:val="24"/>
                <w:lang w:val="en-US"/>
              </w:rPr>
              <w:t>280.4</w:t>
            </w:r>
          </w:p>
        </w:tc>
        <w:tc>
          <w:tcPr>
            <w:tcW w:w="2684" w:type="dxa"/>
            <w:gridSpan w:val="2"/>
            <w:shd w:val="clear" w:color="auto" w:fill="auto"/>
            <w:vAlign w:val="center"/>
          </w:tcPr>
          <w:p w:rsidR="005C77F4" w:rsidRPr="00C07848" w:rsidRDefault="00A03DF1" w:rsidP="00C35C43">
            <w:pPr>
              <w:ind w:firstLine="0"/>
              <w:rPr>
                <w:sz w:val="24"/>
                <w:szCs w:val="24"/>
                <w:lang w:val="en-US"/>
              </w:rPr>
            </w:pPr>
            <w:r>
              <w:rPr>
                <w:sz w:val="24"/>
                <w:szCs w:val="24"/>
                <w:lang w:val="en-US"/>
              </w:rPr>
              <w:t>83.0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A03DF1"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A03DF1"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A03DF1">
              <w:rPr>
                <w:sz w:val="24"/>
                <w:szCs w:val="24"/>
                <w:lang w:val="en-US"/>
              </w:rPr>
              <w:t>1</w:t>
            </w:r>
          </w:p>
        </w:tc>
        <w:tc>
          <w:tcPr>
            <w:tcW w:w="2661" w:type="dxa"/>
            <w:shd w:val="clear" w:color="auto" w:fill="auto"/>
            <w:vAlign w:val="center"/>
          </w:tcPr>
          <w:p w:rsidR="005C77F4" w:rsidRPr="001A306F" w:rsidRDefault="00A03DF1"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A03DF1"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A03DF1">
              <w:rPr>
                <w:sz w:val="24"/>
                <w:szCs w:val="24"/>
                <w:lang w:val="en-US"/>
              </w:rPr>
              <w:t>3</w:t>
            </w:r>
          </w:p>
        </w:tc>
        <w:tc>
          <w:tcPr>
            <w:tcW w:w="2661" w:type="dxa"/>
            <w:shd w:val="clear" w:color="auto" w:fill="auto"/>
            <w:vAlign w:val="center"/>
          </w:tcPr>
          <w:p w:rsidR="005C77F4" w:rsidRPr="00C07848" w:rsidRDefault="0054475F" w:rsidP="00D50D39">
            <w:pPr>
              <w:ind w:firstLine="0"/>
              <w:rPr>
                <w:sz w:val="24"/>
                <w:szCs w:val="24"/>
                <w:lang w:val="en-US"/>
              </w:rPr>
            </w:pPr>
            <w:r>
              <w:rPr>
                <w:sz w:val="24"/>
                <w:szCs w:val="24"/>
                <w:lang w:val="en-US"/>
              </w:rPr>
              <w:t>279.6</w:t>
            </w:r>
          </w:p>
        </w:tc>
        <w:tc>
          <w:tcPr>
            <w:tcW w:w="2442" w:type="dxa"/>
            <w:shd w:val="clear" w:color="auto" w:fill="auto"/>
            <w:vAlign w:val="center"/>
          </w:tcPr>
          <w:p w:rsidR="005C77F4" w:rsidRPr="00C07848" w:rsidRDefault="0054475F" w:rsidP="00D828B8">
            <w:pPr>
              <w:ind w:firstLine="0"/>
              <w:rPr>
                <w:sz w:val="24"/>
                <w:szCs w:val="24"/>
                <w:lang w:val="en-US"/>
              </w:rPr>
            </w:pPr>
            <w:r>
              <w:rPr>
                <w:sz w:val="24"/>
                <w:szCs w:val="24"/>
                <w:lang w:val="en-US"/>
              </w:rPr>
              <w:t>347.9</w:t>
            </w:r>
          </w:p>
        </w:tc>
        <w:tc>
          <w:tcPr>
            <w:tcW w:w="2684" w:type="dxa"/>
            <w:gridSpan w:val="2"/>
            <w:shd w:val="clear" w:color="auto" w:fill="auto"/>
            <w:vAlign w:val="center"/>
          </w:tcPr>
          <w:p w:rsidR="00CA23DE" w:rsidRPr="00C07848" w:rsidRDefault="00C35C43" w:rsidP="0054475F">
            <w:pPr>
              <w:ind w:firstLine="0"/>
              <w:rPr>
                <w:sz w:val="24"/>
                <w:szCs w:val="24"/>
                <w:lang w:val="en-US"/>
              </w:rPr>
            </w:pPr>
            <w:r>
              <w:rPr>
                <w:sz w:val="24"/>
                <w:szCs w:val="24"/>
                <w:lang w:val="en-US"/>
              </w:rPr>
              <w:t>2</w:t>
            </w:r>
            <w:r w:rsidR="0054475F">
              <w:rPr>
                <w:sz w:val="24"/>
                <w:szCs w:val="24"/>
                <w:lang w:val="en-US"/>
              </w:rPr>
              <w:t>00.0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54475F">
              <w:rPr>
                <w:sz w:val="24"/>
                <w:szCs w:val="24"/>
                <w:lang w:val="en-US"/>
              </w:rPr>
              <w:t>3</w:t>
            </w:r>
          </w:p>
        </w:tc>
        <w:tc>
          <w:tcPr>
            <w:tcW w:w="2661" w:type="dxa"/>
            <w:shd w:val="clear" w:color="auto" w:fill="auto"/>
            <w:vAlign w:val="center"/>
          </w:tcPr>
          <w:p w:rsidR="007935C8" w:rsidRPr="00C07848" w:rsidRDefault="0054475F" w:rsidP="00191E80">
            <w:pPr>
              <w:ind w:firstLine="0"/>
              <w:rPr>
                <w:sz w:val="24"/>
                <w:szCs w:val="24"/>
                <w:lang w:val="en-US"/>
              </w:rPr>
            </w:pPr>
            <w:r>
              <w:rPr>
                <w:sz w:val="24"/>
                <w:szCs w:val="24"/>
                <w:lang w:val="en-US"/>
              </w:rPr>
              <w:t>475.1</w:t>
            </w:r>
          </w:p>
        </w:tc>
        <w:tc>
          <w:tcPr>
            <w:tcW w:w="2442" w:type="dxa"/>
            <w:shd w:val="clear" w:color="auto" w:fill="auto"/>
            <w:vAlign w:val="center"/>
          </w:tcPr>
          <w:p w:rsidR="005C77F4" w:rsidRPr="00C07848" w:rsidRDefault="0054475F" w:rsidP="00C35C43">
            <w:pPr>
              <w:ind w:firstLine="0"/>
              <w:rPr>
                <w:sz w:val="24"/>
                <w:szCs w:val="24"/>
                <w:lang w:val="en-US"/>
              </w:rPr>
            </w:pPr>
            <w:r>
              <w:rPr>
                <w:sz w:val="24"/>
                <w:szCs w:val="24"/>
                <w:lang w:val="en-US"/>
              </w:rPr>
              <w:t>336.2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54475F">
              <w:rPr>
                <w:sz w:val="24"/>
                <w:szCs w:val="24"/>
                <w:lang w:val="en-US"/>
              </w:rPr>
              <w:t>2</w:t>
            </w:r>
          </w:p>
        </w:tc>
        <w:tc>
          <w:tcPr>
            <w:tcW w:w="2661" w:type="dxa"/>
            <w:shd w:val="clear" w:color="auto" w:fill="auto"/>
            <w:vAlign w:val="center"/>
          </w:tcPr>
          <w:p w:rsidR="005C77F4" w:rsidRPr="00C07848" w:rsidRDefault="0054475F" w:rsidP="00191E80">
            <w:pPr>
              <w:ind w:firstLine="0"/>
              <w:rPr>
                <w:sz w:val="24"/>
                <w:szCs w:val="24"/>
                <w:lang w:val="en-US"/>
              </w:rPr>
            </w:pPr>
            <w:r>
              <w:rPr>
                <w:sz w:val="24"/>
                <w:szCs w:val="24"/>
                <w:lang w:val="en-US"/>
              </w:rPr>
              <w:t>50.9</w:t>
            </w:r>
          </w:p>
        </w:tc>
        <w:tc>
          <w:tcPr>
            <w:tcW w:w="2442" w:type="dxa"/>
            <w:shd w:val="clear" w:color="auto" w:fill="auto"/>
            <w:vAlign w:val="center"/>
          </w:tcPr>
          <w:p w:rsidR="007063FB" w:rsidRPr="00C07848" w:rsidRDefault="0054475F" w:rsidP="00D828B8">
            <w:pPr>
              <w:ind w:firstLine="0"/>
              <w:rPr>
                <w:sz w:val="24"/>
                <w:szCs w:val="24"/>
                <w:lang w:val="en-US"/>
              </w:rPr>
            </w:pPr>
            <w:r>
              <w:rPr>
                <w:sz w:val="24"/>
                <w:szCs w:val="24"/>
                <w:lang w:val="en-US"/>
              </w:rPr>
              <w:t>276.6</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54475F">
              <w:rPr>
                <w:sz w:val="24"/>
                <w:szCs w:val="24"/>
                <w:lang w:val="en-US"/>
              </w:rPr>
              <w:t>68</w:t>
            </w:r>
          </w:p>
        </w:tc>
        <w:tc>
          <w:tcPr>
            <w:tcW w:w="2661" w:type="dxa"/>
            <w:shd w:val="clear" w:color="auto" w:fill="auto"/>
            <w:vAlign w:val="center"/>
          </w:tcPr>
          <w:p w:rsidR="005C77F4" w:rsidRPr="00C07848" w:rsidRDefault="0054475F" w:rsidP="00C51D65">
            <w:pPr>
              <w:ind w:firstLine="0"/>
              <w:rPr>
                <w:sz w:val="24"/>
                <w:szCs w:val="24"/>
                <w:lang w:val="en-US"/>
              </w:rPr>
            </w:pPr>
            <w:r>
              <w:rPr>
                <w:sz w:val="24"/>
                <w:szCs w:val="24"/>
                <w:lang w:val="en-US"/>
              </w:rPr>
              <w:t>316.5</w:t>
            </w:r>
          </w:p>
        </w:tc>
        <w:tc>
          <w:tcPr>
            <w:tcW w:w="2442" w:type="dxa"/>
            <w:shd w:val="clear" w:color="auto" w:fill="auto"/>
            <w:vAlign w:val="center"/>
          </w:tcPr>
          <w:p w:rsidR="005C77F4" w:rsidRPr="00C07848" w:rsidRDefault="0054475F" w:rsidP="00D50D39">
            <w:pPr>
              <w:ind w:firstLine="0"/>
              <w:rPr>
                <w:sz w:val="24"/>
                <w:szCs w:val="24"/>
                <w:lang w:val="en-US"/>
              </w:rPr>
            </w:pPr>
            <w:r>
              <w:rPr>
                <w:sz w:val="24"/>
                <w:szCs w:val="24"/>
                <w:lang w:val="en-US"/>
              </w:rPr>
              <w:t>338.4</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C35C43">
              <w:rPr>
                <w:sz w:val="24"/>
                <w:szCs w:val="24"/>
                <w:lang w:val="en-US"/>
              </w:rPr>
              <w:t>1</w:t>
            </w:r>
          </w:p>
        </w:tc>
        <w:tc>
          <w:tcPr>
            <w:tcW w:w="2661" w:type="dxa"/>
            <w:shd w:val="clear" w:color="auto" w:fill="auto"/>
            <w:vAlign w:val="center"/>
          </w:tcPr>
          <w:p w:rsidR="005C77F4" w:rsidRPr="00D547CC" w:rsidRDefault="0054475F" w:rsidP="00D828B8">
            <w:pPr>
              <w:ind w:firstLine="0"/>
              <w:rPr>
                <w:sz w:val="24"/>
                <w:szCs w:val="24"/>
                <w:lang w:val="en-US"/>
              </w:rPr>
            </w:pPr>
            <w:r>
              <w:rPr>
                <w:sz w:val="24"/>
                <w:szCs w:val="24"/>
                <w:lang w:val="en-US"/>
              </w:rPr>
              <w:t>163.7</w:t>
            </w:r>
          </w:p>
        </w:tc>
        <w:tc>
          <w:tcPr>
            <w:tcW w:w="2442" w:type="dxa"/>
            <w:shd w:val="clear" w:color="auto" w:fill="auto"/>
            <w:vAlign w:val="center"/>
          </w:tcPr>
          <w:p w:rsidR="005C77F4" w:rsidRPr="00D547CC" w:rsidRDefault="0054475F" w:rsidP="00D828B8">
            <w:pPr>
              <w:ind w:firstLine="0"/>
              <w:rPr>
                <w:sz w:val="24"/>
                <w:szCs w:val="24"/>
                <w:lang w:val="en-US"/>
              </w:rPr>
            </w:pPr>
            <w:r>
              <w:rPr>
                <w:sz w:val="24"/>
                <w:szCs w:val="24"/>
                <w:lang w:val="en-US"/>
              </w:rPr>
              <w:t>136.6</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54475F">
              <w:rPr>
                <w:sz w:val="24"/>
                <w:szCs w:val="24"/>
                <w:lang w:val="en-US"/>
              </w:rPr>
              <w:t>6</w:t>
            </w:r>
          </w:p>
        </w:tc>
        <w:tc>
          <w:tcPr>
            <w:tcW w:w="2661" w:type="dxa"/>
            <w:shd w:val="clear" w:color="auto" w:fill="auto"/>
            <w:vAlign w:val="center"/>
          </w:tcPr>
          <w:p w:rsidR="005C77F4" w:rsidRPr="00D547CC" w:rsidRDefault="0054475F" w:rsidP="00D828B8">
            <w:pPr>
              <w:ind w:firstLine="0"/>
              <w:rPr>
                <w:sz w:val="24"/>
                <w:szCs w:val="24"/>
                <w:lang w:val="en-US"/>
              </w:rPr>
            </w:pPr>
            <w:r>
              <w:rPr>
                <w:sz w:val="24"/>
                <w:szCs w:val="24"/>
                <w:lang w:val="en-US"/>
              </w:rPr>
              <w:t>169.5</w:t>
            </w:r>
          </w:p>
        </w:tc>
        <w:tc>
          <w:tcPr>
            <w:tcW w:w="2442" w:type="dxa"/>
            <w:shd w:val="clear" w:color="auto" w:fill="auto"/>
            <w:vAlign w:val="center"/>
          </w:tcPr>
          <w:p w:rsidR="005C77F4" w:rsidRPr="00D547CC" w:rsidRDefault="0054475F" w:rsidP="00D828B8">
            <w:pPr>
              <w:ind w:firstLine="0"/>
              <w:rPr>
                <w:sz w:val="24"/>
                <w:szCs w:val="24"/>
                <w:lang w:val="en-US"/>
              </w:rPr>
            </w:pPr>
            <w:r>
              <w:rPr>
                <w:sz w:val="24"/>
                <w:szCs w:val="24"/>
                <w:lang w:val="en-US"/>
              </w:rPr>
              <w:t>163.7</w:t>
            </w:r>
          </w:p>
        </w:tc>
        <w:tc>
          <w:tcPr>
            <w:tcW w:w="2684" w:type="dxa"/>
            <w:gridSpan w:val="2"/>
            <w:shd w:val="clear" w:color="auto" w:fill="auto"/>
            <w:vAlign w:val="center"/>
          </w:tcPr>
          <w:p w:rsidR="005C77F4" w:rsidRPr="00D547CC" w:rsidRDefault="00C35C43" w:rsidP="0054475F">
            <w:pPr>
              <w:ind w:firstLine="0"/>
              <w:rPr>
                <w:sz w:val="24"/>
                <w:szCs w:val="24"/>
                <w:lang w:val="en-US"/>
              </w:rPr>
            </w:pPr>
            <w:r>
              <w:rPr>
                <w:sz w:val="24"/>
                <w:szCs w:val="24"/>
                <w:lang w:val="en-US"/>
              </w:rPr>
              <w:t>1</w:t>
            </w:r>
            <w:r w:rsidR="0054475F">
              <w:rPr>
                <w:sz w:val="24"/>
                <w:szCs w:val="24"/>
                <w:lang w:val="en-US"/>
              </w:rPr>
              <w:t>60.0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1.06</w:t>
            </w:r>
          </w:p>
        </w:tc>
        <w:tc>
          <w:tcPr>
            <w:tcW w:w="2661" w:type="dxa"/>
            <w:shd w:val="clear" w:color="auto" w:fill="auto"/>
            <w:vAlign w:val="center"/>
          </w:tcPr>
          <w:p w:rsidR="005C77F4" w:rsidRPr="00D547CC" w:rsidRDefault="0054475F" w:rsidP="00C35C43">
            <w:pPr>
              <w:ind w:firstLine="0"/>
              <w:rPr>
                <w:sz w:val="24"/>
                <w:szCs w:val="24"/>
                <w:lang w:val="en-US"/>
              </w:rPr>
            </w:pPr>
            <w:r>
              <w:rPr>
                <w:sz w:val="24"/>
                <w:szCs w:val="24"/>
                <w:lang w:val="en-US"/>
              </w:rPr>
              <w:t>24.5</w:t>
            </w:r>
          </w:p>
        </w:tc>
        <w:tc>
          <w:tcPr>
            <w:tcW w:w="2442" w:type="dxa"/>
            <w:shd w:val="clear" w:color="auto" w:fill="auto"/>
            <w:vAlign w:val="center"/>
          </w:tcPr>
          <w:p w:rsidR="005C77F4" w:rsidRPr="00D547CC" w:rsidRDefault="0054475F"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54475F">
              <w:rPr>
                <w:sz w:val="24"/>
                <w:szCs w:val="24"/>
                <w:lang w:val="en-US"/>
              </w:rPr>
              <w:t>21</w:t>
            </w:r>
          </w:p>
        </w:tc>
        <w:tc>
          <w:tcPr>
            <w:tcW w:w="2661" w:type="dxa"/>
            <w:shd w:val="clear" w:color="auto" w:fill="auto"/>
            <w:vAlign w:val="center"/>
          </w:tcPr>
          <w:p w:rsidR="005C77F4" w:rsidRPr="00D547CC" w:rsidRDefault="0054475F" w:rsidP="00D50D39">
            <w:pPr>
              <w:ind w:firstLine="0"/>
              <w:rPr>
                <w:sz w:val="24"/>
                <w:szCs w:val="24"/>
                <w:lang w:val="en-US"/>
              </w:rPr>
            </w:pPr>
            <w:r>
              <w:rPr>
                <w:sz w:val="24"/>
                <w:szCs w:val="24"/>
                <w:lang w:val="en-US"/>
              </w:rPr>
              <w:t>1.8</w:t>
            </w:r>
          </w:p>
        </w:tc>
        <w:tc>
          <w:tcPr>
            <w:tcW w:w="2442" w:type="dxa"/>
            <w:shd w:val="clear" w:color="auto" w:fill="auto"/>
            <w:vAlign w:val="center"/>
          </w:tcPr>
          <w:p w:rsidR="005C77F4" w:rsidRPr="00D547CC" w:rsidRDefault="0054475F" w:rsidP="00D50D39">
            <w:pPr>
              <w:ind w:firstLine="0"/>
              <w:rPr>
                <w:sz w:val="24"/>
                <w:szCs w:val="24"/>
                <w:lang w:val="en-US"/>
              </w:rPr>
            </w:pPr>
            <w:r>
              <w:rPr>
                <w:sz w:val="24"/>
                <w:szCs w:val="24"/>
                <w:lang w:val="en-US"/>
              </w:rPr>
              <w:t>6.8</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3C2B82" w:rsidRDefault="004C47B6" w:rsidP="00E41B14">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3C2B82">
              <w:rPr>
                <w:sz w:val="24"/>
                <w:szCs w:val="24"/>
                <w:lang w:val="en-US"/>
              </w:rPr>
              <w:t>72</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3C2B82" w:rsidRDefault="005C77F4" w:rsidP="00236499">
            <w:pPr>
              <w:ind w:firstLine="0"/>
              <w:rPr>
                <w:sz w:val="24"/>
                <w:szCs w:val="24"/>
                <w:lang w:val="en-US"/>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3C2B82">
              <w:rPr>
                <w:sz w:val="24"/>
                <w:szCs w:val="24"/>
                <w:lang w:val="en-US"/>
              </w:rPr>
              <w:t>9</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3C2B82"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3C2B82">
              <w:rPr>
                <w:sz w:val="24"/>
                <w:szCs w:val="24"/>
                <w:lang w:val="en-US"/>
              </w:rPr>
              <w:t>2</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A03DF1">
        <w:rPr>
          <w:sz w:val="24"/>
          <w:szCs w:val="24"/>
        </w:rPr>
        <w:t>Иванов В.Б</w:t>
      </w:r>
      <w:r w:rsidR="008F112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F4" w:rsidRDefault="00AD6FF4">
      <w:r>
        <w:separator/>
      </w:r>
    </w:p>
  </w:endnote>
  <w:endnote w:type="continuationSeparator" w:id="0">
    <w:p w:rsidR="00AD6FF4" w:rsidRDefault="00AD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F4" w:rsidRDefault="00AD6FF4">
      <w:r>
        <w:separator/>
      </w:r>
    </w:p>
  </w:footnote>
  <w:footnote w:type="continuationSeparator" w:id="0">
    <w:p w:rsidR="00AD6FF4" w:rsidRDefault="00AD6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A806DB">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9743-BD53-4289-A189-A9E6E6B8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11</cp:revision>
  <cp:lastPrinted>2017-06-28T09:12:00Z</cp:lastPrinted>
  <dcterms:created xsi:type="dcterms:W3CDTF">2017-09-06T08:51:00Z</dcterms:created>
  <dcterms:modified xsi:type="dcterms:W3CDTF">2017-09-08T11:28:00Z</dcterms:modified>
</cp:coreProperties>
</file>