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04745B">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01.09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0A6BF1" w:rsidRDefault="0019309B" w:rsidP="009B303D">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Pr="00EA0148" w:rsidRDefault="00EA0148" w:rsidP="009B303D">
            <w:pPr>
              <w:ind w:firstLine="0"/>
              <w:jc w:val="both"/>
              <w:rPr>
                <w:i/>
                <w:color w:val="FFFFFF" w:themeColor="background1"/>
                <w:sz w:val="24"/>
                <w:szCs w:val="24"/>
              </w:rPr>
            </w:pPr>
            <w:r w:rsidRPr="0004745B">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32</w:t>
            </w:r>
          </w:p>
        </w:tc>
        <w:tc>
          <w:tcPr>
            <w:tcW w:w="2661" w:type="dxa"/>
            <w:shd w:val="clear" w:color="auto" w:fill="auto"/>
            <w:vAlign w:val="center"/>
          </w:tcPr>
          <w:p w:rsidR="005C77F4" w:rsidRPr="001A306F" w:rsidRDefault="001A306F"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A306F" w:rsidP="008249A3">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AA55B7" w:rsidRDefault="00BE4110" w:rsidP="00191E80">
            <w:pPr>
              <w:ind w:firstLine="0"/>
              <w:rPr>
                <w:sz w:val="24"/>
                <w:szCs w:val="24"/>
                <w:lang w:val="en-US"/>
              </w:rPr>
            </w:pPr>
            <w:r>
              <w:rPr>
                <w:sz w:val="24"/>
                <w:szCs w:val="24"/>
                <w:lang w:val="en-US"/>
              </w:rPr>
              <w:t>347.7</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146.9</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1A306F" w:rsidRDefault="00BE4110" w:rsidP="00D50D39">
            <w:pPr>
              <w:ind w:firstLine="0"/>
              <w:rPr>
                <w:sz w:val="24"/>
                <w:szCs w:val="24"/>
                <w:lang w:val="en-US"/>
              </w:rPr>
            </w:pPr>
            <w:r>
              <w:rPr>
                <w:sz w:val="24"/>
                <w:szCs w:val="24"/>
                <w:lang w:val="en-US"/>
              </w:rPr>
              <w:t>331.5</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331.5</w:t>
            </w:r>
          </w:p>
        </w:tc>
        <w:tc>
          <w:tcPr>
            <w:tcW w:w="2684" w:type="dxa"/>
            <w:gridSpan w:val="2"/>
            <w:shd w:val="clear" w:color="auto" w:fill="auto"/>
            <w:vAlign w:val="center"/>
          </w:tcPr>
          <w:p w:rsidR="005C77F4" w:rsidRPr="001A306F" w:rsidRDefault="00BE4110" w:rsidP="006C7BAE">
            <w:pPr>
              <w:ind w:firstLine="0"/>
              <w:rPr>
                <w:sz w:val="24"/>
                <w:szCs w:val="24"/>
                <w:lang w:val="en-US"/>
              </w:rPr>
            </w:pPr>
            <w:r>
              <w:rPr>
                <w:sz w:val="24"/>
                <w:szCs w:val="24"/>
                <w:lang w:val="en-US"/>
              </w:rPr>
              <w:t>143.0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1A306F">
              <w:rPr>
                <w:sz w:val="24"/>
                <w:szCs w:val="24"/>
                <w:lang w:val="en-US"/>
              </w:rPr>
              <w:t>5</w:t>
            </w:r>
            <w:r w:rsidR="00BE4110">
              <w:rPr>
                <w:sz w:val="24"/>
                <w:szCs w:val="24"/>
                <w:lang w:val="en-US"/>
              </w:rPr>
              <w:t>4</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AA55B7">
              <w:rPr>
                <w:sz w:val="24"/>
                <w:szCs w:val="24"/>
                <w:lang w:val="en-US"/>
              </w:rPr>
              <w:t>5</w:t>
            </w:r>
            <w:r w:rsidR="00BE4110">
              <w:rPr>
                <w:sz w:val="24"/>
                <w:szCs w:val="24"/>
                <w:lang w:val="en-US"/>
              </w:rPr>
              <w:t>3</w:t>
            </w:r>
          </w:p>
        </w:tc>
        <w:tc>
          <w:tcPr>
            <w:tcW w:w="2661"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BE4110"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6C7BAE">
              <w:rPr>
                <w:sz w:val="24"/>
                <w:szCs w:val="24"/>
                <w:lang w:val="en-US"/>
              </w:rPr>
              <w:t>4</w:t>
            </w:r>
          </w:p>
        </w:tc>
        <w:tc>
          <w:tcPr>
            <w:tcW w:w="2661" w:type="dxa"/>
            <w:shd w:val="clear" w:color="auto" w:fill="auto"/>
            <w:vAlign w:val="center"/>
          </w:tcPr>
          <w:p w:rsidR="005C77F4" w:rsidRPr="001A306F" w:rsidRDefault="00BE4110" w:rsidP="00D50D39">
            <w:pPr>
              <w:ind w:firstLine="0"/>
              <w:rPr>
                <w:sz w:val="24"/>
                <w:szCs w:val="24"/>
                <w:lang w:val="en-US"/>
              </w:rPr>
            </w:pPr>
            <w:r>
              <w:rPr>
                <w:sz w:val="24"/>
                <w:szCs w:val="24"/>
                <w:lang w:val="en-US"/>
              </w:rPr>
              <w:t>261.6</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261.6</w:t>
            </w:r>
          </w:p>
        </w:tc>
        <w:tc>
          <w:tcPr>
            <w:tcW w:w="2684" w:type="dxa"/>
            <w:gridSpan w:val="2"/>
            <w:shd w:val="clear" w:color="auto" w:fill="auto"/>
            <w:vAlign w:val="center"/>
          </w:tcPr>
          <w:p w:rsidR="00CA23DE" w:rsidRPr="001A306F" w:rsidRDefault="00BE4110" w:rsidP="006C7BAE">
            <w:pPr>
              <w:ind w:firstLine="0"/>
              <w:rPr>
                <w:sz w:val="24"/>
                <w:szCs w:val="24"/>
                <w:lang w:val="en-US"/>
              </w:rPr>
            </w:pPr>
            <w:r>
              <w:rPr>
                <w:sz w:val="24"/>
                <w:szCs w:val="24"/>
                <w:lang w:val="en-US"/>
              </w:rPr>
              <w:t>100.0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AA55B7">
              <w:rPr>
                <w:sz w:val="24"/>
                <w:szCs w:val="24"/>
                <w:lang w:val="en-US"/>
              </w:rPr>
              <w:t>5</w:t>
            </w:r>
          </w:p>
        </w:tc>
        <w:tc>
          <w:tcPr>
            <w:tcW w:w="2661" w:type="dxa"/>
            <w:shd w:val="clear" w:color="auto" w:fill="auto"/>
            <w:vAlign w:val="center"/>
          </w:tcPr>
          <w:p w:rsidR="007935C8" w:rsidRPr="001A306F" w:rsidRDefault="00BE4110" w:rsidP="00191E80">
            <w:pPr>
              <w:ind w:firstLine="0"/>
              <w:rPr>
                <w:sz w:val="24"/>
                <w:szCs w:val="24"/>
                <w:lang w:val="en-US"/>
              </w:rPr>
            </w:pPr>
            <w:r>
              <w:rPr>
                <w:sz w:val="24"/>
                <w:szCs w:val="24"/>
                <w:lang w:val="en-US"/>
              </w:rPr>
              <w:t>352.2</w:t>
            </w:r>
          </w:p>
        </w:tc>
        <w:tc>
          <w:tcPr>
            <w:tcW w:w="2442" w:type="dxa"/>
            <w:shd w:val="clear" w:color="auto" w:fill="auto"/>
            <w:vAlign w:val="center"/>
          </w:tcPr>
          <w:p w:rsidR="005C77F4" w:rsidRPr="001A306F" w:rsidRDefault="00BE4110" w:rsidP="00D828B8">
            <w:pPr>
              <w:ind w:firstLine="0"/>
              <w:rPr>
                <w:sz w:val="24"/>
                <w:szCs w:val="24"/>
                <w:lang w:val="en-US"/>
              </w:rPr>
            </w:pPr>
            <w:r>
              <w:rPr>
                <w:sz w:val="24"/>
                <w:szCs w:val="24"/>
                <w:lang w:val="en-US"/>
              </w:rPr>
              <w:t>352.2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1A306F">
              <w:rPr>
                <w:sz w:val="24"/>
                <w:szCs w:val="24"/>
                <w:lang w:val="en-US"/>
              </w:rPr>
              <w:t>4</w:t>
            </w:r>
            <w:r w:rsidR="006C7BAE">
              <w:rPr>
                <w:sz w:val="24"/>
                <w:szCs w:val="24"/>
                <w:lang w:val="en-US"/>
              </w:rPr>
              <w:t>3</w:t>
            </w:r>
          </w:p>
        </w:tc>
        <w:tc>
          <w:tcPr>
            <w:tcW w:w="2661" w:type="dxa"/>
            <w:shd w:val="clear" w:color="auto" w:fill="auto"/>
            <w:vAlign w:val="center"/>
          </w:tcPr>
          <w:p w:rsidR="005C77F4" w:rsidRPr="001A306F" w:rsidRDefault="005A13EF" w:rsidP="00191E80">
            <w:pPr>
              <w:ind w:firstLine="0"/>
              <w:rPr>
                <w:sz w:val="24"/>
                <w:szCs w:val="24"/>
                <w:lang w:val="en-US"/>
              </w:rPr>
            </w:pPr>
            <w:r>
              <w:rPr>
                <w:sz w:val="24"/>
                <w:szCs w:val="24"/>
                <w:lang w:val="en-US"/>
              </w:rPr>
              <w:t>270.6</w:t>
            </w:r>
          </w:p>
        </w:tc>
        <w:tc>
          <w:tcPr>
            <w:tcW w:w="2442" w:type="dxa"/>
            <w:shd w:val="clear" w:color="auto" w:fill="auto"/>
            <w:vAlign w:val="center"/>
          </w:tcPr>
          <w:p w:rsidR="007063FB" w:rsidRPr="001A306F" w:rsidRDefault="005A13EF" w:rsidP="00D828B8">
            <w:pPr>
              <w:ind w:firstLine="0"/>
              <w:rPr>
                <w:sz w:val="24"/>
                <w:szCs w:val="24"/>
                <w:lang w:val="en-US"/>
              </w:rPr>
            </w:pPr>
            <w:r>
              <w:rPr>
                <w:sz w:val="24"/>
                <w:szCs w:val="24"/>
                <w:lang w:val="en-US"/>
              </w:rPr>
              <w:t>195.4</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5A13EF">
              <w:rPr>
                <w:sz w:val="24"/>
                <w:szCs w:val="24"/>
                <w:lang w:val="en-US"/>
              </w:rPr>
              <w:t>65</w:t>
            </w:r>
          </w:p>
        </w:tc>
        <w:tc>
          <w:tcPr>
            <w:tcW w:w="2661" w:type="dxa"/>
            <w:shd w:val="clear" w:color="auto" w:fill="auto"/>
            <w:vAlign w:val="center"/>
          </w:tcPr>
          <w:p w:rsidR="005C77F4" w:rsidRPr="001A306F" w:rsidRDefault="005A13EF" w:rsidP="00C51D65">
            <w:pPr>
              <w:ind w:firstLine="0"/>
              <w:rPr>
                <w:sz w:val="24"/>
                <w:szCs w:val="24"/>
                <w:lang w:val="en-US"/>
              </w:rPr>
            </w:pPr>
            <w:r>
              <w:rPr>
                <w:sz w:val="24"/>
                <w:szCs w:val="24"/>
                <w:lang w:val="en-US"/>
              </w:rPr>
              <w:t>266.7</w:t>
            </w:r>
          </w:p>
        </w:tc>
        <w:tc>
          <w:tcPr>
            <w:tcW w:w="2442" w:type="dxa"/>
            <w:shd w:val="clear" w:color="auto" w:fill="auto"/>
            <w:vAlign w:val="center"/>
          </w:tcPr>
          <w:p w:rsidR="005C77F4" w:rsidRPr="001A306F" w:rsidRDefault="005A13EF" w:rsidP="00D50D39">
            <w:pPr>
              <w:ind w:firstLine="0"/>
              <w:rPr>
                <w:sz w:val="24"/>
                <w:szCs w:val="24"/>
                <w:lang w:val="en-US"/>
              </w:rPr>
            </w:pPr>
            <w:r>
              <w:rPr>
                <w:sz w:val="24"/>
                <w:szCs w:val="24"/>
                <w:lang w:val="en-US"/>
              </w:rPr>
              <w:t>262.4</w:t>
            </w:r>
          </w:p>
        </w:tc>
        <w:tc>
          <w:tcPr>
            <w:tcW w:w="2684" w:type="dxa"/>
            <w:gridSpan w:val="2"/>
            <w:shd w:val="clear" w:color="auto" w:fill="auto"/>
            <w:vAlign w:val="center"/>
          </w:tcPr>
          <w:p w:rsidR="005C77F4" w:rsidRPr="00CA23DE" w:rsidRDefault="005A13EF" w:rsidP="00191E80">
            <w:pPr>
              <w:ind w:firstLine="0"/>
              <w:rPr>
                <w:sz w:val="24"/>
                <w:szCs w:val="24"/>
                <w:lang w:val="en-US"/>
              </w:rPr>
            </w:pPr>
            <w:r>
              <w:rPr>
                <w:sz w:val="24"/>
                <w:szCs w:val="24"/>
                <w:lang w:val="en-US"/>
              </w:rPr>
              <w:t>18.8</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5A13EF">
              <w:rPr>
                <w:sz w:val="24"/>
                <w:szCs w:val="24"/>
                <w:lang w:val="en-US"/>
              </w:rPr>
              <w:t>39</w:t>
            </w:r>
          </w:p>
        </w:tc>
        <w:tc>
          <w:tcPr>
            <w:tcW w:w="2661" w:type="dxa"/>
            <w:shd w:val="clear" w:color="auto" w:fill="auto"/>
            <w:vAlign w:val="center"/>
          </w:tcPr>
          <w:p w:rsidR="005C77F4" w:rsidRPr="001A306F" w:rsidRDefault="005A13EF" w:rsidP="00D828B8">
            <w:pPr>
              <w:ind w:firstLine="0"/>
              <w:rPr>
                <w:sz w:val="24"/>
                <w:szCs w:val="24"/>
                <w:lang w:val="en-US"/>
              </w:rPr>
            </w:pPr>
            <w:r>
              <w:rPr>
                <w:sz w:val="24"/>
                <w:szCs w:val="24"/>
                <w:lang w:val="en-US"/>
              </w:rPr>
              <w:t>103.2</w:t>
            </w:r>
          </w:p>
        </w:tc>
        <w:tc>
          <w:tcPr>
            <w:tcW w:w="2442" w:type="dxa"/>
            <w:shd w:val="clear" w:color="auto" w:fill="auto"/>
            <w:vAlign w:val="center"/>
          </w:tcPr>
          <w:p w:rsidR="005C77F4" w:rsidRPr="001A306F" w:rsidRDefault="005A13EF" w:rsidP="00D828B8">
            <w:pPr>
              <w:ind w:firstLine="0"/>
              <w:rPr>
                <w:sz w:val="24"/>
                <w:szCs w:val="24"/>
                <w:lang w:val="en-US"/>
              </w:rPr>
            </w:pPr>
            <w:r>
              <w:rPr>
                <w:sz w:val="24"/>
                <w:szCs w:val="24"/>
                <w:lang w:val="en-US"/>
              </w:rPr>
              <w:t>123.8</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CA23DE">
              <w:rPr>
                <w:sz w:val="24"/>
                <w:szCs w:val="24"/>
                <w:lang w:val="en-US"/>
              </w:rPr>
              <w:t>8</w:t>
            </w:r>
            <w:r w:rsidR="005A13EF">
              <w:rPr>
                <w:sz w:val="24"/>
                <w:szCs w:val="24"/>
                <w:lang w:val="en-US"/>
              </w:rPr>
              <w:t>4</w:t>
            </w:r>
          </w:p>
        </w:tc>
        <w:tc>
          <w:tcPr>
            <w:tcW w:w="2661" w:type="dxa"/>
            <w:shd w:val="clear" w:color="auto" w:fill="auto"/>
            <w:vAlign w:val="center"/>
          </w:tcPr>
          <w:p w:rsidR="005C77F4" w:rsidRPr="0039313A" w:rsidRDefault="005A13EF" w:rsidP="00D828B8">
            <w:pPr>
              <w:ind w:firstLine="0"/>
              <w:rPr>
                <w:sz w:val="24"/>
                <w:szCs w:val="24"/>
                <w:lang w:val="en-US"/>
              </w:rPr>
            </w:pPr>
            <w:r>
              <w:rPr>
                <w:sz w:val="24"/>
                <w:szCs w:val="24"/>
                <w:lang w:val="en-US"/>
              </w:rPr>
              <w:t>157.9</w:t>
            </w:r>
          </w:p>
        </w:tc>
        <w:tc>
          <w:tcPr>
            <w:tcW w:w="2442" w:type="dxa"/>
            <w:shd w:val="clear" w:color="auto" w:fill="auto"/>
            <w:vAlign w:val="center"/>
          </w:tcPr>
          <w:p w:rsidR="005C77F4" w:rsidRPr="0039313A" w:rsidRDefault="005A13EF" w:rsidP="00D828B8">
            <w:pPr>
              <w:ind w:firstLine="0"/>
              <w:rPr>
                <w:sz w:val="24"/>
                <w:szCs w:val="24"/>
                <w:lang w:val="en-US"/>
              </w:rPr>
            </w:pPr>
            <w:r>
              <w:rPr>
                <w:sz w:val="24"/>
                <w:szCs w:val="24"/>
                <w:lang w:val="en-US"/>
              </w:rPr>
              <w:t>172.4</w:t>
            </w:r>
          </w:p>
        </w:tc>
        <w:tc>
          <w:tcPr>
            <w:tcW w:w="2684" w:type="dxa"/>
            <w:gridSpan w:val="2"/>
            <w:shd w:val="clear" w:color="auto" w:fill="auto"/>
            <w:vAlign w:val="center"/>
          </w:tcPr>
          <w:p w:rsidR="005C77F4" w:rsidRPr="001A3914" w:rsidRDefault="005A13EF" w:rsidP="006C7BAE">
            <w:pPr>
              <w:ind w:firstLine="0"/>
              <w:rPr>
                <w:sz w:val="24"/>
                <w:szCs w:val="24"/>
                <w:lang w:val="en-US"/>
              </w:rPr>
            </w:pPr>
            <w:r>
              <w:rPr>
                <w:sz w:val="24"/>
                <w:szCs w:val="24"/>
                <w:lang w:val="en-US"/>
              </w:rPr>
              <w:t>127.1</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5A13EF">
              <w:rPr>
                <w:sz w:val="24"/>
                <w:szCs w:val="24"/>
                <w:lang w:val="en-US"/>
              </w:rPr>
              <w:t>36</w:t>
            </w:r>
          </w:p>
        </w:tc>
        <w:tc>
          <w:tcPr>
            <w:tcW w:w="2661" w:type="dxa"/>
            <w:shd w:val="clear" w:color="auto" w:fill="auto"/>
            <w:vAlign w:val="center"/>
          </w:tcPr>
          <w:p w:rsidR="005C77F4" w:rsidRPr="0039313A" w:rsidRDefault="005A13EF" w:rsidP="00191E80">
            <w:pPr>
              <w:ind w:firstLine="0"/>
              <w:rPr>
                <w:sz w:val="24"/>
                <w:szCs w:val="24"/>
                <w:lang w:val="en-US"/>
              </w:rPr>
            </w:pPr>
            <w:r>
              <w:rPr>
                <w:sz w:val="24"/>
                <w:szCs w:val="24"/>
                <w:lang w:val="en-US"/>
              </w:rPr>
              <w:t>35.4</w:t>
            </w:r>
          </w:p>
        </w:tc>
        <w:tc>
          <w:tcPr>
            <w:tcW w:w="2442" w:type="dxa"/>
            <w:shd w:val="clear" w:color="auto" w:fill="auto"/>
            <w:vAlign w:val="center"/>
          </w:tcPr>
          <w:p w:rsidR="005C77F4" w:rsidRPr="0039313A" w:rsidRDefault="005A13EF"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5A13EF">
              <w:rPr>
                <w:sz w:val="24"/>
                <w:szCs w:val="24"/>
                <w:lang w:val="en-US"/>
              </w:rPr>
              <w:t>31</w:t>
            </w:r>
          </w:p>
        </w:tc>
        <w:tc>
          <w:tcPr>
            <w:tcW w:w="2661" w:type="dxa"/>
            <w:shd w:val="clear" w:color="auto" w:fill="auto"/>
            <w:vAlign w:val="center"/>
          </w:tcPr>
          <w:p w:rsidR="005C77F4" w:rsidRPr="0039313A" w:rsidRDefault="005A13EF" w:rsidP="00D50D39">
            <w:pPr>
              <w:ind w:firstLine="0"/>
              <w:rPr>
                <w:sz w:val="24"/>
                <w:szCs w:val="24"/>
                <w:lang w:val="en-US"/>
              </w:rPr>
            </w:pPr>
            <w:r>
              <w:rPr>
                <w:sz w:val="24"/>
                <w:szCs w:val="24"/>
                <w:lang w:val="en-US"/>
              </w:rPr>
              <w:t>1.7</w:t>
            </w:r>
          </w:p>
        </w:tc>
        <w:tc>
          <w:tcPr>
            <w:tcW w:w="2442" w:type="dxa"/>
            <w:shd w:val="clear" w:color="auto" w:fill="auto"/>
            <w:vAlign w:val="center"/>
          </w:tcPr>
          <w:p w:rsidR="005C77F4" w:rsidRPr="0039313A" w:rsidRDefault="005A13EF" w:rsidP="00D50D39">
            <w:pPr>
              <w:ind w:firstLine="0"/>
              <w:rPr>
                <w:sz w:val="24"/>
                <w:szCs w:val="24"/>
                <w:lang w:val="en-US"/>
              </w:rPr>
            </w:pPr>
            <w:r>
              <w:rPr>
                <w:sz w:val="24"/>
                <w:szCs w:val="24"/>
                <w:lang w:val="en-US"/>
              </w:rPr>
              <w:t>0.7</w:t>
            </w:r>
            <w:bookmarkStart w:id="0" w:name="_GoBack"/>
            <w:bookmarkEnd w:id="0"/>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812136">
            <w:pPr>
              <w:ind w:firstLine="0"/>
              <w:rPr>
                <w:sz w:val="24"/>
                <w:szCs w:val="24"/>
                <w:lang w:val="en-US"/>
              </w:rPr>
            </w:pPr>
            <w:r w:rsidRPr="00DA32C6">
              <w:rPr>
                <w:sz w:val="24"/>
                <w:szCs w:val="24"/>
                <w:lang w:val="en-US"/>
              </w:rPr>
              <w:t>1</w:t>
            </w:r>
            <w:r w:rsidR="006C4D1D" w:rsidRPr="00DA32C6">
              <w:rPr>
                <w:sz w:val="24"/>
                <w:szCs w:val="24"/>
              </w:rPr>
              <w:t>10</w:t>
            </w:r>
            <w:r w:rsidR="006C4D1D" w:rsidRPr="00DA32C6">
              <w:rPr>
                <w:sz w:val="24"/>
                <w:szCs w:val="24"/>
                <w:lang w:val="en-US"/>
              </w:rPr>
              <w:t>.</w:t>
            </w:r>
            <w:r w:rsidR="001D6CB1">
              <w:rPr>
                <w:sz w:val="24"/>
                <w:szCs w:val="24"/>
              </w:rPr>
              <w:t>0</w:t>
            </w:r>
            <w:r w:rsidR="006446DD">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6446DD" w:rsidRDefault="005C77F4" w:rsidP="00812136">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6446DD">
              <w:rPr>
                <w:sz w:val="24"/>
                <w:szCs w:val="24"/>
                <w:lang w:val="en-US"/>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812136">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9B303D">
              <w:rPr>
                <w:sz w:val="24"/>
                <w:szCs w:val="24"/>
              </w:rPr>
              <w:t>7</w:t>
            </w:r>
            <w:r w:rsidR="006446DD">
              <w:rPr>
                <w:sz w:val="24"/>
                <w:szCs w:val="24"/>
                <w:lang w:val="en-US"/>
              </w:rPr>
              <w:t>9</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3C35D1" w:rsidRDefault="00843830" w:rsidP="00DC4CF4">
            <w:pPr>
              <w:ind w:firstLine="0"/>
              <w:rPr>
                <w:sz w:val="24"/>
                <w:szCs w:val="24"/>
                <w:lang w:val="en-US"/>
              </w:rPr>
            </w:pPr>
            <w:r w:rsidRPr="00DA32C6">
              <w:rPr>
                <w:sz w:val="24"/>
                <w:szCs w:val="24"/>
              </w:rPr>
              <w:t>163.</w:t>
            </w:r>
            <w:r w:rsidR="003C35D1">
              <w:rPr>
                <w:sz w:val="24"/>
                <w:szCs w:val="24"/>
                <w:lang w:val="en-US"/>
              </w:rPr>
              <w:t>59</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D6CB1">
        <w:rPr>
          <w:sz w:val="24"/>
          <w:szCs w:val="24"/>
        </w:rPr>
        <w:t>Иванов В.Б</w:t>
      </w:r>
      <w:r w:rsidR="00E17B8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C5" w:rsidRDefault="00B524C5">
      <w:r>
        <w:separator/>
      </w:r>
    </w:p>
  </w:endnote>
  <w:endnote w:type="continuationSeparator" w:id="0">
    <w:p w:rsidR="00B524C5" w:rsidRDefault="00B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C5" w:rsidRDefault="00B524C5">
      <w:r>
        <w:separator/>
      </w:r>
    </w:p>
  </w:footnote>
  <w:footnote w:type="continuationSeparator" w:id="0">
    <w:p w:rsidR="00B524C5" w:rsidRDefault="00B5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BE411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2B25-816F-41E4-8DEC-FFA9967F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18</cp:revision>
  <cp:lastPrinted>2017-06-28T09:12:00Z</cp:lastPrinted>
  <dcterms:created xsi:type="dcterms:W3CDTF">2017-08-29T09:53:00Z</dcterms:created>
  <dcterms:modified xsi:type="dcterms:W3CDTF">2017-09-01T12:16:00Z</dcterms:modified>
</cp:coreProperties>
</file>